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53AA1" w14:textId="316F4896" w:rsidR="003B48BD" w:rsidRPr="003B48BD" w:rsidRDefault="00016DB6" w:rsidP="003B48BD">
      <w:pPr>
        <w:jc w:val="right"/>
        <w:rPr>
          <w:rStyle w:val="a5"/>
          <w:b w:val="0"/>
          <w:color w:val="auto"/>
          <w:sz w:val="28"/>
          <w:szCs w:val="28"/>
        </w:rPr>
      </w:pPr>
      <w:r>
        <w:rPr>
          <w:sz w:val="28"/>
          <w:szCs w:val="28"/>
        </w:rPr>
        <w:tab/>
      </w:r>
      <w:r w:rsidRPr="003B48BD">
        <w:rPr>
          <w:sz w:val="28"/>
          <w:szCs w:val="28"/>
        </w:rPr>
        <w:t xml:space="preserve">                                                    </w:t>
      </w:r>
      <w:r w:rsidR="003B48BD" w:rsidRPr="003B48BD">
        <w:rPr>
          <w:rStyle w:val="a5"/>
          <w:b w:val="0"/>
          <w:color w:val="auto"/>
          <w:sz w:val="28"/>
          <w:szCs w:val="28"/>
        </w:rPr>
        <w:t xml:space="preserve">Приложение </w:t>
      </w:r>
      <w:r w:rsidR="003B48BD">
        <w:rPr>
          <w:rStyle w:val="a5"/>
          <w:b w:val="0"/>
          <w:color w:val="auto"/>
          <w:sz w:val="28"/>
          <w:szCs w:val="28"/>
        </w:rPr>
        <w:t>3</w:t>
      </w:r>
      <w:bookmarkStart w:id="0" w:name="_GoBack"/>
      <w:bookmarkEnd w:id="0"/>
      <w:r w:rsidR="003B48BD" w:rsidRPr="003B48BD">
        <w:rPr>
          <w:rStyle w:val="a5"/>
          <w:b w:val="0"/>
          <w:color w:val="auto"/>
          <w:sz w:val="28"/>
          <w:szCs w:val="28"/>
        </w:rPr>
        <w:t xml:space="preserve"> </w:t>
      </w:r>
    </w:p>
    <w:p w14:paraId="26A6FC25" w14:textId="77777777" w:rsidR="003B48BD" w:rsidRPr="003B48BD" w:rsidRDefault="003B48BD" w:rsidP="003B48BD">
      <w:pPr>
        <w:jc w:val="right"/>
        <w:rPr>
          <w:rStyle w:val="a5"/>
          <w:b w:val="0"/>
          <w:color w:val="auto"/>
          <w:sz w:val="28"/>
          <w:szCs w:val="28"/>
        </w:rPr>
      </w:pPr>
      <w:r w:rsidRPr="003B48BD">
        <w:rPr>
          <w:rStyle w:val="a5"/>
          <w:b w:val="0"/>
          <w:color w:val="auto"/>
          <w:sz w:val="28"/>
          <w:szCs w:val="28"/>
        </w:rPr>
        <w:t>к постановлению Правительства</w:t>
      </w:r>
    </w:p>
    <w:p w14:paraId="6F23E01F" w14:textId="713D7328" w:rsidR="003B48BD" w:rsidRPr="003B48BD" w:rsidRDefault="003B48BD" w:rsidP="003B48BD">
      <w:pPr>
        <w:jc w:val="center"/>
        <w:rPr>
          <w:rStyle w:val="a5"/>
          <w:b w:val="0"/>
          <w:color w:val="auto"/>
          <w:sz w:val="28"/>
          <w:szCs w:val="28"/>
        </w:rPr>
      </w:pPr>
      <w:r w:rsidRPr="003B48BD">
        <w:rPr>
          <w:rStyle w:val="a5"/>
          <w:b w:val="0"/>
          <w:color w:val="auto"/>
          <w:sz w:val="28"/>
          <w:szCs w:val="28"/>
        </w:rPr>
        <w:t xml:space="preserve">                                </w:t>
      </w:r>
      <w:r>
        <w:rPr>
          <w:rStyle w:val="a5"/>
          <w:b w:val="0"/>
          <w:color w:val="auto"/>
          <w:sz w:val="28"/>
          <w:szCs w:val="28"/>
        </w:rPr>
        <w:t xml:space="preserve">                                                                  </w:t>
      </w:r>
      <w:r w:rsidRPr="003B48BD">
        <w:rPr>
          <w:rStyle w:val="a5"/>
          <w:b w:val="0"/>
          <w:color w:val="auto"/>
          <w:sz w:val="28"/>
          <w:szCs w:val="28"/>
        </w:rPr>
        <w:t xml:space="preserve"> Брянской  области</w:t>
      </w:r>
    </w:p>
    <w:p w14:paraId="4E59E671" w14:textId="1A718093" w:rsidR="003B48BD" w:rsidRPr="003B48BD" w:rsidRDefault="003B48BD" w:rsidP="003B48BD">
      <w:pPr>
        <w:jc w:val="center"/>
        <w:rPr>
          <w:rStyle w:val="a5"/>
          <w:b w:val="0"/>
          <w:color w:val="auto"/>
          <w:sz w:val="28"/>
          <w:szCs w:val="28"/>
        </w:rPr>
      </w:pPr>
      <w:r w:rsidRPr="003B48BD">
        <w:rPr>
          <w:rStyle w:val="a5"/>
          <w:b w:val="0"/>
          <w:color w:val="auto"/>
          <w:sz w:val="28"/>
          <w:szCs w:val="28"/>
        </w:rPr>
        <w:t xml:space="preserve">                                </w:t>
      </w:r>
      <w:r>
        <w:rPr>
          <w:rStyle w:val="a5"/>
          <w:b w:val="0"/>
          <w:color w:val="auto"/>
          <w:sz w:val="28"/>
          <w:szCs w:val="28"/>
        </w:rPr>
        <w:t xml:space="preserve">                                                          </w:t>
      </w:r>
      <w:r w:rsidRPr="003B48BD">
        <w:rPr>
          <w:rStyle w:val="a5"/>
          <w:b w:val="0"/>
          <w:color w:val="auto"/>
          <w:sz w:val="28"/>
          <w:szCs w:val="28"/>
        </w:rPr>
        <w:t xml:space="preserve">от               №                </w:t>
      </w:r>
    </w:p>
    <w:p w14:paraId="69EA6D84" w14:textId="77777777" w:rsidR="003B48BD" w:rsidRPr="003B48BD" w:rsidRDefault="003B48BD" w:rsidP="003B48BD">
      <w:pPr>
        <w:jc w:val="right"/>
        <w:rPr>
          <w:rStyle w:val="a5"/>
          <w:b w:val="0"/>
          <w:color w:val="auto"/>
          <w:sz w:val="28"/>
          <w:szCs w:val="28"/>
        </w:rPr>
      </w:pPr>
    </w:p>
    <w:p w14:paraId="61785371" w14:textId="5EB8C3D4" w:rsidR="003B48BD" w:rsidRPr="003B48BD" w:rsidRDefault="003B48BD" w:rsidP="003B48BD">
      <w:pPr>
        <w:jc w:val="right"/>
        <w:rPr>
          <w:rStyle w:val="a5"/>
          <w:b w:val="0"/>
          <w:color w:val="auto"/>
          <w:sz w:val="28"/>
          <w:szCs w:val="28"/>
        </w:rPr>
      </w:pPr>
      <w:r w:rsidRPr="003B48BD">
        <w:rPr>
          <w:rStyle w:val="a5"/>
          <w:b w:val="0"/>
          <w:color w:val="auto"/>
          <w:sz w:val="28"/>
          <w:szCs w:val="28"/>
        </w:rPr>
        <w:t xml:space="preserve">Приложение </w:t>
      </w:r>
      <w:r>
        <w:rPr>
          <w:rStyle w:val="a5"/>
          <w:b w:val="0"/>
          <w:color w:val="auto"/>
          <w:sz w:val="28"/>
          <w:szCs w:val="28"/>
        </w:rPr>
        <w:t>5</w:t>
      </w:r>
      <w:r w:rsidRPr="003B48BD">
        <w:rPr>
          <w:rStyle w:val="a5"/>
          <w:b w:val="0"/>
          <w:color w:val="auto"/>
          <w:sz w:val="28"/>
          <w:szCs w:val="28"/>
        </w:rPr>
        <w:t>.</w:t>
      </w:r>
      <w:r w:rsidRPr="003B48BD">
        <w:rPr>
          <w:rStyle w:val="a5"/>
          <w:b w:val="0"/>
          <w:color w:val="auto"/>
          <w:sz w:val="28"/>
          <w:szCs w:val="28"/>
        </w:rPr>
        <w:br/>
        <w:t>к</w:t>
      </w:r>
      <w:r w:rsidRPr="003B48BD">
        <w:rPr>
          <w:rStyle w:val="a5"/>
          <w:b w:val="0"/>
          <w:bCs/>
          <w:color w:val="auto"/>
          <w:sz w:val="28"/>
          <w:szCs w:val="28"/>
        </w:rPr>
        <w:t xml:space="preserve"> </w:t>
      </w:r>
      <w:hyperlink w:anchor="sub_1000" w:history="1">
        <w:r w:rsidRPr="003B48BD">
          <w:rPr>
            <w:rStyle w:val="a4"/>
            <w:b w:val="0"/>
            <w:bCs w:val="0"/>
            <w:color w:val="auto"/>
            <w:sz w:val="28"/>
            <w:szCs w:val="28"/>
          </w:rPr>
          <w:t>государственной программе</w:t>
        </w:r>
      </w:hyperlink>
      <w:r w:rsidRPr="003B48BD">
        <w:rPr>
          <w:rStyle w:val="a5"/>
          <w:b w:val="0"/>
          <w:color w:val="auto"/>
          <w:sz w:val="28"/>
          <w:szCs w:val="28"/>
        </w:rPr>
        <w:br/>
        <w:t>"Развитие физической культуры</w:t>
      </w:r>
      <w:r w:rsidRPr="003B48BD">
        <w:rPr>
          <w:rStyle w:val="a5"/>
          <w:b w:val="0"/>
          <w:color w:val="auto"/>
          <w:sz w:val="28"/>
          <w:szCs w:val="28"/>
        </w:rPr>
        <w:br/>
        <w:t>и спорта Брянской области"</w:t>
      </w:r>
    </w:p>
    <w:p w14:paraId="54CDE1F7" w14:textId="15454F70" w:rsidR="00016DB6" w:rsidRPr="003B48BD" w:rsidRDefault="00016DB6" w:rsidP="003B48BD">
      <w:pPr>
        <w:jc w:val="center"/>
        <w:outlineLvl w:val="0"/>
        <w:rPr>
          <w:sz w:val="28"/>
          <w:szCs w:val="28"/>
        </w:rPr>
      </w:pPr>
    </w:p>
    <w:p w14:paraId="7962AEB9" w14:textId="77777777" w:rsidR="00016DB6" w:rsidRPr="00375DEB" w:rsidRDefault="00016DB6" w:rsidP="00016DB6">
      <w:pPr>
        <w:jc w:val="right"/>
        <w:rPr>
          <w:sz w:val="28"/>
          <w:szCs w:val="28"/>
        </w:rPr>
      </w:pPr>
      <w:r w:rsidRPr="00375DEB">
        <w:rPr>
          <w:sz w:val="28"/>
          <w:szCs w:val="28"/>
        </w:rPr>
        <w:t xml:space="preserve">                                                         </w:t>
      </w:r>
    </w:p>
    <w:p w14:paraId="59D5E1EC" w14:textId="77777777" w:rsidR="00016DB6" w:rsidRDefault="00016DB6" w:rsidP="00016DB6">
      <w:pPr>
        <w:jc w:val="right"/>
        <w:rPr>
          <w:sz w:val="28"/>
          <w:szCs w:val="28"/>
        </w:rPr>
      </w:pPr>
    </w:p>
    <w:p w14:paraId="7D48F82B" w14:textId="77777777" w:rsidR="00016DB6" w:rsidRPr="00714EAF" w:rsidRDefault="00016DB6" w:rsidP="00016DB6">
      <w:pPr>
        <w:pStyle w:val="30"/>
        <w:shd w:val="clear" w:color="auto" w:fill="auto"/>
        <w:spacing w:before="0" w:after="244" w:line="240" w:lineRule="auto"/>
        <w:ind w:left="340" w:right="340"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  <w:r w:rsidRPr="00714EAF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Правила </w:t>
      </w:r>
    </w:p>
    <w:p w14:paraId="736576DD" w14:textId="77777777" w:rsidR="00016DB6" w:rsidRPr="00714EAF" w:rsidRDefault="00016DB6" w:rsidP="00016DB6">
      <w:pPr>
        <w:pStyle w:val="30"/>
        <w:shd w:val="clear" w:color="auto" w:fill="auto"/>
        <w:spacing w:before="0" w:after="244" w:line="240" w:lineRule="auto"/>
        <w:ind w:left="340" w:right="340"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  <w:r w:rsidRPr="00714EAF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предоставления субсидий бюджетам муниципальных образований </w:t>
      </w:r>
      <w:bookmarkStart w:id="1" w:name="_Hlk524621100"/>
      <w:r w:rsidRPr="00714EAF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</w:r>
    </w:p>
    <w:bookmarkEnd w:id="1"/>
    <w:p w14:paraId="168DF632" w14:textId="6488F29F" w:rsidR="00016DB6" w:rsidRPr="00714EAF" w:rsidRDefault="00016DB6" w:rsidP="00082A68">
      <w:pPr>
        <w:pStyle w:val="1"/>
        <w:shd w:val="clear" w:color="auto" w:fill="auto"/>
        <w:tabs>
          <w:tab w:val="left" w:pos="993"/>
          <w:tab w:val="left" w:pos="144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Настоящие Правила предоставления субсидий из бюджета Брянской области – (далее – регион) бюджетам муниципальных образований в рамках государственной программы «Развитие физической культуры и спорта Брянской области»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(далее - Правила) устанавливают порядок и условия предоставления и расходования субсидий бюджетам муниципальных образований на обеспечение уровня финансирования организаций, осуществляющих спортивную</w:t>
      </w:r>
      <w:proofErr w:type="gramEnd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подготовку в соответствии с требованиями федеральных стандартов спортивной подготовки, подготовку спортивного резерва</w:t>
      </w:r>
      <w:r w:rsidR="00D043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спортивных школ, спортивных</w:t>
      </w:r>
      <w:proofErr w:type="gramEnd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школ</w:t>
      </w:r>
      <w:r w:rsidRPr="00714EAF">
        <w:rPr>
          <w:rFonts w:ascii="Times New Roman" w:hAnsi="Times New Roman" w:cs="Times New Roman"/>
          <w:sz w:val="28"/>
          <w:szCs w:val="28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олимпийского резерва</w:t>
      </w:r>
      <w:r w:rsidR="00327163">
        <w:rPr>
          <w:rFonts w:ascii="Times New Roman" w:hAnsi="Times New Roman" w:cs="Times New Roman"/>
          <w:color w:val="000000"/>
          <w:sz w:val="28"/>
          <w:szCs w:val="28"/>
          <w:lang w:bidi="ru-RU"/>
        </w:rPr>
        <w:t>)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, учредителем которых является муниципальный район, городской округ региона (далее - муниципальная спортивная школа), подготовивших спортсмена, ставшего членом спортивной сборной команды региона и (или) членом спортивной сборной команды Российской Федерации (далее - субсидия), критерии отбора муниципальных образований региона для предоставления субсидий.</w:t>
      </w:r>
    </w:p>
    <w:p w14:paraId="5F2AA405" w14:textId="65CE5BD4" w:rsidR="00016DB6" w:rsidRPr="00714EAF" w:rsidRDefault="00016DB6" w:rsidP="00082A68">
      <w:pPr>
        <w:pStyle w:val="1"/>
        <w:shd w:val="clear" w:color="auto" w:fill="auto"/>
        <w:tabs>
          <w:tab w:val="left" w:pos="851"/>
          <w:tab w:val="left" w:pos="993"/>
          <w:tab w:val="left" w:pos="1276"/>
          <w:tab w:val="left" w:pos="170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2.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Субсидии предоставляются в целях </w:t>
      </w:r>
      <w:proofErr w:type="spellStart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софинансирования</w:t>
      </w:r>
      <w:proofErr w:type="spellEnd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расходных обязательств муниципальных образований на реализацию программ спортивной подготовки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конкурсной основе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14:paraId="01E33514" w14:textId="049C1ADC" w:rsidR="00016DB6" w:rsidRPr="00714EAF" w:rsidRDefault="00016DB6" w:rsidP="00082A68">
      <w:pPr>
        <w:pStyle w:val="1"/>
        <w:shd w:val="clear" w:color="auto" w:fill="auto"/>
        <w:tabs>
          <w:tab w:val="left" w:pos="851"/>
          <w:tab w:val="left" w:pos="993"/>
          <w:tab w:val="left" w:pos="1276"/>
          <w:tab w:val="left" w:pos="170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Субсидии предоставляются бюджетам муниципальных образований в пределах средств, предусмотренных на эти цели Законом Брянской области об областном бюджете на очередной финансовый год и плановый период.</w:t>
      </w:r>
    </w:p>
    <w:p w14:paraId="0477EAE7" w14:textId="73BF0F02" w:rsidR="00016DB6" w:rsidRPr="00714EAF" w:rsidRDefault="00016DB6" w:rsidP="00082A68">
      <w:pPr>
        <w:pStyle w:val="1"/>
        <w:shd w:val="clear" w:color="auto" w:fill="auto"/>
        <w:tabs>
          <w:tab w:val="left" w:pos="851"/>
          <w:tab w:val="left" w:pos="993"/>
          <w:tab w:val="left" w:pos="1276"/>
          <w:tab w:val="left" w:pos="170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4.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Уполномоченным органом исполнительной власти региона по предоставлению субсидий является управление физической культуры и спорта Брянской области (далее – </w:t>
      </w:r>
      <w:r w:rsidR="00327163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правление).</w:t>
      </w:r>
    </w:p>
    <w:p w14:paraId="405F99B4" w14:textId="77777777" w:rsidR="00165C94" w:rsidRDefault="00016DB6" w:rsidP="00422CA5">
      <w:pPr>
        <w:shd w:val="clear" w:color="auto" w:fill="FFFFFF"/>
        <w:spacing w:line="270" w:lineRule="atLeast"/>
        <w:ind w:firstLine="709"/>
        <w:jc w:val="both"/>
        <w:rPr>
          <w:color w:val="000000"/>
          <w:sz w:val="28"/>
          <w:szCs w:val="28"/>
          <w:lang w:bidi="ru-RU"/>
        </w:rPr>
      </w:pPr>
      <w:r w:rsidRPr="00994742">
        <w:rPr>
          <w:b/>
          <w:color w:val="000000"/>
          <w:sz w:val="28"/>
          <w:szCs w:val="28"/>
          <w:lang w:bidi="ru-RU"/>
        </w:rPr>
        <w:lastRenderedPageBreak/>
        <w:t>5.</w:t>
      </w:r>
      <w:r w:rsidR="00082A68">
        <w:rPr>
          <w:color w:val="000000"/>
          <w:sz w:val="28"/>
          <w:szCs w:val="28"/>
          <w:lang w:bidi="ru-RU"/>
        </w:rPr>
        <w:t xml:space="preserve"> </w:t>
      </w:r>
      <w:r w:rsidR="008F43D3" w:rsidRPr="00422CA5">
        <w:rPr>
          <w:color w:val="000000"/>
          <w:sz w:val="28"/>
          <w:szCs w:val="28"/>
          <w:lang w:bidi="ru-RU"/>
        </w:rPr>
        <w:t>Отбор муниципальных образований для предоставления субсидии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подготовки, осуществляется на конкурсной основе на основании списков</w:t>
      </w:r>
      <w:r w:rsidR="00E727A5" w:rsidRPr="00422CA5">
        <w:rPr>
          <w:sz w:val="28"/>
          <w:szCs w:val="28"/>
        </w:rPr>
        <w:t xml:space="preserve"> </w:t>
      </w:r>
      <w:r w:rsidR="00E727A5" w:rsidRPr="00422CA5">
        <w:rPr>
          <w:color w:val="000000"/>
          <w:sz w:val="28"/>
          <w:szCs w:val="28"/>
          <w:lang w:bidi="ru-RU"/>
        </w:rPr>
        <w:t>кандидатов в спортивные сборные команды Брянской области</w:t>
      </w:r>
      <w:r w:rsidR="00165C94">
        <w:rPr>
          <w:color w:val="000000"/>
          <w:sz w:val="28"/>
          <w:szCs w:val="28"/>
          <w:lang w:bidi="ru-RU"/>
        </w:rPr>
        <w:t xml:space="preserve">, сформированных </w:t>
      </w:r>
      <w:r w:rsidR="00422CA5">
        <w:rPr>
          <w:color w:val="000000"/>
          <w:sz w:val="28"/>
          <w:szCs w:val="28"/>
          <w:lang w:bidi="ru-RU"/>
        </w:rPr>
        <w:t>на текущий год</w:t>
      </w:r>
      <w:r w:rsidR="00B2438C">
        <w:rPr>
          <w:color w:val="000000"/>
          <w:sz w:val="28"/>
          <w:szCs w:val="28"/>
          <w:lang w:bidi="ru-RU"/>
        </w:rPr>
        <w:t xml:space="preserve">. </w:t>
      </w:r>
      <w:r w:rsidR="00E727A5" w:rsidRPr="00422CA5">
        <w:rPr>
          <w:color w:val="000000"/>
          <w:sz w:val="28"/>
          <w:szCs w:val="28"/>
          <w:lang w:bidi="ru-RU"/>
        </w:rPr>
        <w:t xml:space="preserve"> </w:t>
      </w:r>
    </w:p>
    <w:p w14:paraId="3BC907CA" w14:textId="2E9860BD" w:rsidR="00422CA5" w:rsidRDefault="00B2438C" w:rsidP="00422CA5">
      <w:pPr>
        <w:shd w:val="clear" w:color="auto" w:fill="FFFFFF"/>
        <w:spacing w:line="270" w:lineRule="atLeast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</w:t>
      </w:r>
      <w:r w:rsidRPr="00422CA5">
        <w:rPr>
          <w:color w:val="000000"/>
          <w:sz w:val="28"/>
          <w:szCs w:val="28"/>
          <w:lang w:bidi="ru-RU"/>
        </w:rPr>
        <w:t>писк</w:t>
      </w:r>
      <w:r>
        <w:rPr>
          <w:color w:val="000000"/>
          <w:sz w:val="28"/>
          <w:szCs w:val="28"/>
          <w:lang w:bidi="ru-RU"/>
        </w:rPr>
        <w:t>и</w:t>
      </w:r>
      <w:r w:rsidRPr="00422CA5">
        <w:rPr>
          <w:sz w:val="28"/>
          <w:szCs w:val="28"/>
        </w:rPr>
        <w:t xml:space="preserve"> </w:t>
      </w:r>
      <w:r w:rsidRPr="00422CA5">
        <w:rPr>
          <w:color w:val="000000"/>
          <w:sz w:val="28"/>
          <w:szCs w:val="28"/>
          <w:lang w:bidi="ru-RU"/>
        </w:rPr>
        <w:t>кандидатов в спортивные сборные команды Брянской области</w:t>
      </w:r>
      <w:r>
        <w:rPr>
          <w:color w:val="000000"/>
          <w:sz w:val="28"/>
          <w:szCs w:val="28"/>
          <w:lang w:bidi="ru-RU"/>
        </w:rPr>
        <w:t xml:space="preserve"> </w:t>
      </w:r>
      <w:r w:rsidR="00422CA5">
        <w:rPr>
          <w:color w:val="000000"/>
          <w:sz w:val="28"/>
          <w:szCs w:val="28"/>
          <w:lang w:bidi="ru-RU"/>
        </w:rPr>
        <w:t>формир</w:t>
      </w:r>
      <w:r>
        <w:rPr>
          <w:color w:val="000000"/>
          <w:sz w:val="28"/>
          <w:szCs w:val="28"/>
          <w:lang w:bidi="ru-RU"/>
        </w:rPr>
        <w:t>уются</w:t>
      </w:r>
      <w:r w:rsidR="00422CA5">
        <w:rPr>
          <w:color w:val="000000"/>
          <w:sz w:val="28"/>
          <w:szCs w:val="28"/>
          <w:lang w:bidi="ru-RU"/>
        </w:rPr>
        <w:t xml:space="preserve"> в соответствии с</w:t>
      </w:r>
      <w:r w:rsidR="00422CA5" w:rsidRPr="00422CA5">
        <w:rPr>
          <w:color w:val="000000"/>
          <w:sz w:val="28"/>
          <w:szCs w:val="28"/>
          <w:lang w:bidi="ru-RU"/>
        </w:rPr>
        <w:t xml:space="preserve"> </w:t>
      </w:r>
      <w:r w:rsidR="00422CA5">
        <w:rPr>
          <w:color w:val="000000"/>
          <w:sz w:val="28"/>
          <w:szCs w:val="28"/>
          <w:lang w:bidi="ru-RU"/>
        </w:rPr>
        <w:t>о</w:t>
      </w:r>
      <w:r w:rsidR="00422CA5" w:rsidRPr="00422CA5">
        <w:rPr>
          <w:sz w:val="28"/>
          <w:szCs w:val="28"/>
        </w:rPr>
        <w:t>бщ</w:t>
      </w:r>
      <w:r w:rsidR="00422CA5">
        <w:rPr>
          <w:sz w:val="28"/>
          <w:szCs w:val="28"/>
        </w:rPr>
        <w:t>ими</w:t>
      </w:r>
      <w:r w:rsidR="00422CA5" w:rsidRPr="00422CA5">
        <w:rPr>
          <w:sz w:val="28"/>
          <w:szCs w:val="28"/>
        </w:rPr>
        <w:t xml:space="preserve"> принцип</w:t>
      </w:r>
      <w:r w:rsidR="00422CA5">
        <w:rPr>
          <w:sz w:val="28"/>
          <w:szCs w:val="28"/>
        </w:rPr>
        <w:t xml:space="preserve">ами </w:t>
      </w:r>
      <w:r w:rsidR="00422CA5" w:rsidRPr="00422CA5">
        <w:rPr>
          <w:sz w:val="28"/>
          <w:szCs w:val="28"/>
        </w:rPr>
        <w:t>и критери</w:t>
      </w:r>
      <w:r w:rsidR="00422CA5">
        <w:rPr>
          <w:sz w:val="28"/>
          <w:szCs w:val="28"/>
        </w:rPr>
        <w:t>ями</w:t>
      </w:r>
      <w:r w:rsidR="00422CA5" w:rsidRPr="00422CA5">
        <w:rPr>
          <w:sz w:val="28"/>
          <w:szCs w:val="28"/>
        </w:rPr>
        <w:t xml:space="preserve"> формирования списков кандидатов в спортивные сборные команды  Брянской области и поряд</w:t>
      </w:r>
      <w:r w:rsidR="00422CA5">
        <w:rPr>
          <w:sz w:val="28"/>
          <w:szCs w:val="28"/>
        </w:rPr>
        <w:t>ком</w:t>
      </w:r>
      <w:r w:rsidR="00422CA5" w:rsidRPr="00422CA5">
        <w:rPr>
          <w:sz w:val="28"/>
          <w:szCs w:val="28"/>
        </w:rPr>
        <w:t xml:space="preserve"> утверждения этих списков</w:t>
      </w:r>
      <w:r>
        <w:rPr>
          <w:sz w:val="28"/>
          <w:szCs w:val="28"/>
        </w:rPr>
        <w:t>,</w:t>
      </w:r>
      <w:r w:rsidR="00422CA5">
        <w:rPr>
          <w:sz w:val="28"/>
          <w:szCs w:val="28"/>
        </w:rPr>
        <w:t xml:space="preserve"> утвержден</w:t>
      </w:r>
      <w:r>
        <w:rPr>
          <w:sz w:val="28"/>
          <w:szCs w:val="28"/>
        </w:rPr>
        <w:t>н</w:t>
      </w:r>
      <w:r w:rsidR="00422CA5">
        <w:rPr>
          <w:sz w:val="28"/>
          <w:szCs w:val="28"/>
        </w:rPr>
        <w:t>ы</w:t>
      </w:r>
      <w:r>
        <w:rPr>
          <w:sz w:val="28"/>
          <w:szCs w:val="28"/>
        </w:rPr>
        <w:t>ми</w:t>
      </w:r>
      <w:r w:rsidR="00422CA5">
        <w:rPr>
          <w:sz w:val="28"/>
          <w:szCs w:val="28"/>
        </w:rPr>
        <w:t xml:space="preserve"> приказом упр</w:t>
      </w:r>
      <w:r w:rsidR="00E727A5" w:rsidRPr="00422CA5">
        <w:rPr>
          <w:color w:val="000000"/>
          <w:sz w:val="28"/>
          <w:szCs w:val="28"/>
          <w:lang w:bidi="ru-RU"/>
        </w:rPr>
        <w:t>авлени</w:t>
      </w:r>
      <w:r w:rsidR="00422CA5" w:rsidRPr="00422CA5">
        <w:rPr>
          <w:color w:val="000000"/>
          <w:sz w:val="28"/>
          <w:szCs w:val="28"/>
          <w:lang w:bidi="ru-RU"/>
        </w:rPr>
        <w:t>я</w:t>
      </w:r>
      <w:r w:rsidR="00E727A5" w:rsidRPr="00422CA5">
        <w:rPr>
          <w:color w:val="000000"/>
          <w:sz w:val="28"/>
          <w:szCs w:val="28"/>
          <w:lang w:bidi="ru-RU"/>
        </w:rPr>
        <w:t xml:space="preserve"> физической культуры и спорта Брянской области </w:t>
      </w:r>
      <w:r w:rsidR="00422CA5">
        <w:rPr>
          <w:color w:val="000000"/>
          <w:sz w:val="28"/>
          <w:szCs w:val="28"/>
          <w:lang w:bidi="ru-RU"/>
        </w:rPr>
        <w:t xml:space="preserve">от 24 декабря 2018 года № 213. </w:t>
      </w:r>
    </w:p>
    <w:p w14:paraId="2694B7AF" w14:textId="3FD4A885" w:rsidR="00165C94" w:rsidRDefault="00165C94" w:rsidP="00422CA5">
      <w:pPr>
        <w:shd w:val="clear" w:color="auto" w:fill="FFFFFF"/>
        <w:spacing w:line="270" w:lineRule="atLeast"/>
        <w:ind w:firstLine="709"/>
        <w:jc w:val="both"/>
        <w:rPr>
          <w:spacing w:val="40"/>
          <w:szCs w:val="28"/>
        </w:rPr>
      </w:pPr>
      <w:r>
        <w:rPr>
          <w:color w:val="000000"/>
          <w:sz w:val="28"/>
          <w:szCs w:val="28"/>
          <w:lang w:bidi="ru-RU"/>
        </w:rPr>
        <w:t>С</w:t>
      </w:r>
      <w:r w:rsidRPr="00422CA5">
        <w:rPr>
          <w:color w:val="000000"/>
          <w:sz w:val="28"/>
          <w:szCs w:val="28"/>
          <w:lang w:bidi="ru-RU"/>
        </w:rPr>
        <w:t>писк</w:t>
      </w:r>
      <w:r>
        <w:rPr>
          <w:color w:val="000000"/>
          <w:sz w:val="28"/>
          <w:szCs w:val="28"/>
          <w:lang w:bidi="ru-RU"/>
        </w:rPr>
        <w:t>и</w:t>
      </w:r>
      <w:r w:rsidRPr="00422CA5">
        <w:rPr>
          <w:sz w:val="28"/>
          <w:szCs w:val="28"/>
        </w:rPr>
        <w:t xml:space="preserve"> </w:t>
      </w:r>
      <w:r w:rsidRPr="00422CA5">
        <w:rPr>
          <w:color w:val="000000"/>
          <w:sz w:val="28"/>
          <w:szCs w:val="28"/>
          <w:lang w:bidi="ru-RU"/>
        </w:rPr>
        <w:t>кандидатов в спортивные сборные команды Брянской области</w:t>
      </w:r>
      <w:r>
        <w:rPr>
          <w:color w:val="000000"/>
          <w:sz w:val="28"/>
          <w:szCs w:val="28"/>
          <w:lang w:bidi="ru-RU"/>
        </w:rPr>
        <w:t xml:space="preserve"> утверждаются приказом управления физической культуры и спорта Брянской области по зимним видам спорта – до 1 июня предшествующего года, по остальным видам спорта – до 1 января текущего года.</w:t>
      </w:r>
    </w:p>
    <w:p w14:paraId="6C769CD6" w14:textId="37B0A18A" w:rsidR="00281DC7" w:rsidRPr="00281DC7" w:rsidRDefault="00165C94" w:rsidP="00281DC7">
      <w:pPr>
        <w:pStyle w:val="3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6. </w:t>
      </w:r>
      <w:r w:rsidR="00281DC7" w:rsidRPr="00281DC7">
        <w:rPr>
          <w:rFonts w:ascii="Times New Roman" w:hAnsi="Times New Roman" w:cs="Times New Roman"/>
          <w:b w:val="0"/>
          <w:sz w:val="28"/>
          <w:szCs w:val="28"/>
        </w:rPr>
        <w:t xml:space="preserve">Субсидии бюджетам муниципальных образований предоставляются </w:t>
      </w:r>
      <w:r w:rsidR="00281DC7">
        <w:rPr>
          <w:rFonts w:ascii="Times New Roman" w:hAnsi="Times New Roman" w:cs="Times New Roman"/>
          <w:b w:val="0"/>
          <w:sz w:val="28"/>
          <w:szCs w:val="28"/>
        </w:rPr>
        <w:t xml:space="preserve">на конкурсной основе </w:t>
      </w:r>
      <w:r w:rsidR="00281DC7" w:rsidRPr="00281DC7">
        <w:rPr>
          <w:rFonts w:ascii="Times New Roman" w:hAnsi="Times New Roman" w:cs="Times New Roman"/>
          <w:b w:val="0"/>
          <w:sz w:val="28"/>
          <w:szCs w:val="28"/>
        </w:rPr>
        <w:t>при соблюдении следующих условий:</w:t>
      </w:r>
    </w:p>
    <w:p w14:paraId="1D6BB003" w14:textId="77777777" w:rsidR="00281DC7" w:rsidRPr="00281DC7" w:rsidRDefault="00281DC7" w:rsidP="00281DC7">
      <w:pPr>
        <w:ind w:firstLine="709"/>
        <w:jc w:val="both"/>
        <w:rPr>
          <w:sz w:val="28"/>
          <w:szCs w:val="28"/>
        </w:rPr>
      </w:pPr>
      <w:proofErr w:type="gramStart"/>
      <w:r w:rsidRPr="00281DC7">
        <w:rPr>
          <w:sz w:val="28"/>
          <w:szCs w:val="28"/>
        </w:rPr>
        <w:t>включение в состав спортивной сборной команды региона и (или) спортивной сборной команды Российской Федерации (далее - спортивная сборная) спортсмена муниципальной спортивной школы, который зачислен в муниципальную спортивную школу не менее чем за год до момента приобретения статуса члена спортивной сборной и продолжает прохождение программы поэтапной спортивной подготовки по видам спорта в муниципальной спортивной школе, в соответствии с требованиями федеральных стандартов спортивной</w:t>
      </w:r>
      <w:proofErr w:type="gramEnd"/>
      <w:r w:rsidRPr="00281DC7">
        <w:rPr>
          <w:sz w:val="28"/>
          <w:szCs w:val="28"/>
        </w:rPr>
        <w:t xml:space="preserve"> подготовки на момент приобретения статуса члена спортивной сборной команды (далее - спортсмен):</w:t>
      </w:r>
    </w:p>
    <w:p w14:paraId="474C16B7" w14:textId="77777777" w:rsidR="00281DC7" w:rsidRPr="00281DC7" w:rsidRDefault="00281DC7" w:rsidP="00281DC7">
      <w:pPr>
        <w:ind w:firstLine="709"/>
        <w:jc w:val="both"/>
        <w:rPr>
          <w:sz w:val="28"/>
          <w:szCs w:val="28"/>
        </w:rPr>
      </w:pPr>
      <w:r w:rsidRPr="00281DC7">
        <w:rPr>
          <w:sz w:val="28"/>
          <w:szCs w:val="28"/>
        </w:rPr>
        <w:t>наличие в решении о местном бюджете муниципального образования на текущий финансовый год и плановый период бюджетных ассигнований на осуществление в текущем финансовом году расходов по финансовому обеспечению муниципальной спортивной школы;</w:t>
      </w:r>
    </w:p>
    <w:p w14:paraId="4D104A17" w14:textId="77777777" w:rsidR="00281DC7" w:rsidRPr="00281DC7" w:rsidRDefault="00281DC7" w:rsidP="00281DC7">
      <w:pPr>
        <w:ind w:firstLine="709"/>
        <w:jc w:val="both"/>
        <w:rPr>
          <w:sz w:val="28"/>
          <w:szCs w:val="28"/>
        </w:rPr>
      </w:pPr>
      <w:bookmarkStart w:id="2" w:name="sub_504"/>
      <w:r w:rsidRPr="00281DC7">
        <w:rPr>
          <w:sz w:val="28"/>
          <w:szCs w:val="28"/>
        </w:rPr>
        <w:t xml:space="preserve">гарантия муниципального образования обеспечить достижение в результате использования субсидии устанавливаемых Управлением при заключении соглашения о предоставлении </w:t>
      </w:r>
      <w:proofErr w:type="gramStart"/>
      <w:r w:rsidRPr="00281DC7">
        <w:rPr>
          <w:sz w:val="28"/>
          <w:szCs w:val="28"/>
        </w:rPr>
        <w:t>субсидии значений показателей результативности использования субсидии</w:t>
      </w:r>
      <w:proofErr w:type="gramEnd"/>
      <w:r w:rsidRPr="00281DC7">
        <w:rPr>
          <w:sz w:val="28"/>
          <w:szCs w:val="28"/>
        </w:rPr>
        <w:t>;</w:t>
      </w:r>
    </w:p>
    <w:p w14:paraId="04F72582" w14:textId="2F44F3A2" w:rsidR="00281DC7" w:rsidRPr="00BA4208" w:rsidRDefault="00281DC7" w:rsidP="00281DC7">
      <w:pPr>
        <w:ind w:firstLine="709"/>
        <w:jc w:val="both"/>
        <w:rPr>
          <w:sz w:val="28"/>
          <w:szCs w:val="28"/>
        </w:rPr>
      </w:pPr>
      <w:bookmarkStart w:id="3" w:name="sub_5050"/>
      <w:bookmarkEnd w:id="2"/>
      <w:r w:rsidRPr="00281DC7">
        <w:rPr>
          <w:sz w:val="28"/>
          <w:szCs w:val="28"/>
        </w:rPr>
        <w:t xml:space="preserve">наличие в бюджете муниципального образования бюджетных ассигнований на исполнение расходного обязательства муниципального образования, </w:t>
      </w:r>
      <w:proofErr w:type="spellStart"/>
      <w:r w:rsidRPr="00281DC7">
        <w:rPr>
          <w:sz w:val="28"/>
          <w:szCs w:val="28"/>
        </w:rPr>
        <w:t>софинансирование</w:t>
      </w:r>
      <w:proofErr w:type="spellEnd"/>
      <w:r w:rsidRPr="00281DC7">
        <w:rPr>
          <w:sz w:val="28"/>
          <w:szCs w:val="28"/>
        </w:rPr>
        <w:t xml:space="preserve"> которого осуществляется из областного бюджета. Уровень </w:t>
      </w:r>
      <w:proofErr w:type="spellStart"/>
      <w:r w:rsidRPr="00281DC7">
        <w:rPr>
          <w:sz w:val="28"/>
          <w:szCs w:val="28"/>
        </w:rPr>
        <w:t>софинансирования</w:t>
      </w:r>
      <w:proofErr w:type="spellEnd"/>
      <w:r w:rsidRPr="00281DC7">
        <w:rPr>
          <w:sz w:val="28"/>
          <w:szCs w:val="28"/>
        </w:rPr>
        <w:t xml:space="preserve"> расходных обязательств муниципальных образований за счет субсидий из областного бюджета не может превышать </w:t>
      </w:r>
      <w:hyperlink r:id="rId7" w:history="1">
        <w:r w:rsidRPr="00BA4208">
          <w:rPr>
            <w:rStyle w:val="a4"/>
            <w:b w:val="0"/>
            <w:color w:val="auto"/>
            <w:sz w:val="28"/>
            <w:szCs w:val="28"/>
          </w:rPr>
          <w:t>уровень</w:t>
        </w:r>
      </w:hyperlink>
      <w:r w:rsidRPr="00BA4208">
        <w:rPr>
          <w:sz w:val="28"/>
          <w:szCs w:val="28"/>
        </w:rPr>
        <w:t xml:space="preserve"> </w:t>
      </w:r>
      <w:proofErr w:type="spellStart"/>
      <w:r w:rsidRPr="00BA4208">
        <w:rPr>
          <w:sz w:val="28"/>
          <w:szCs w:val="28"/>
        </w:rPr>
        <w:t>софинансирования</w:t>
      </w:r>
      <w:proofErr w:type="spellEnd"/>
      <w:r w:rsidRPr="00BA4208">
        <w:rPr>
          <w:sz w:val="28"/>
          <w:szCs w:val="28"/>
        </w:rPr>
        <w:t xml:space="preserve"> объема расходного обязательства муниципального образования, равный предельному уровню, установленному </w:t>
      </w:r>
      <w:r w:rsidR="00BA4208" w:rsidRPr="00BA4208">
        <w:rPr>
          <w:sz w:val="28"/>
          <w:szCs w:val="28"/>
        </w:rPr>
        <w:t xml:space="preserve">нормативно-правовым актом </w:t>
      </w:r>
      <w:hyperlink r:id="rId8" w:history="1"/>
      <w:r w:rsidRPr="00BA4208">
        <w:rPr>
          <w:sz w:val="28"/>
          <w:szCs w:val="28"/>
        </w:rPr>
        <w:t>Правительства Брянской области</w:t>
      </w:r>
      <w:r w:rsidR="00BA4208" w:rsidRPr="00BA4208">
        <w:rPr>
          <w:sz w:val="28"/>
          <w:szCs w:val="28"/>
        </w:rPr>
        <w:t>;</w:t>
      </w:r>
    </w:p>
    <w:p w14:paraId="1BCC24F5" w14:textId="77777777" w:rsidR="00BA4208" w:rsidRPr="00BA4208" w:rsidRDefault="00BA4208" w:rsidP="00BA4208">
      <w:pPr>
        <w:ind w:firstLine="709"/>
        <w:jc w:val="both"/>
        <w:rPr>
          <w:sz w:val="28"/>
          <w:szCs w:val="28"/>
        </w:rPr>
      </w:pPr>
      <w:r w:rsidRPr="00BA4208">
        <w:rPr>
          <w:sz w:val="28"/>
          <w:szCs w:val="28"/>
        </w:rPr>
        <w:t xml:space="preserve">заключение соглашения о предоставлении субсидии в соответствии с </w:t>
      </w:r>
      <w:hyperlink w:anchor="sub_50016" w:history="1">
        <w:r w:rsidRPr="00BA4208">
          <w:rPr>
            <w:rStyle w:val="a4"/>
            <w:b w:val="0"/>
            <w:color w:val="auto"/>
            <w:sz w:val="28"/>
            <w:szCs w:val="28"/>
          </w:rPr>
          <w:t>пунктом 16</w:t>
        </w:r>
      </w:hyperlink>
      <w:r w:rsidRPr="00BA4208">
        <w:rPr>
          <w:b/>
          <w:sz w:val="28"/>
          <w:szCs w:val="28"/>
        </w:rPr>
        <w:t xml:space="preserve"> </w:t>
      </w:r>
      <w:r w:rsidRPr="00BA4208">
        <w:rPr>
          <w:sz w:val="28"/>
          <w:szCs w:val="28"/>
        </w:rPr>
        <w:t>настоящих Правил.</w:t>
      </w:r>
    </w:p>
    <w:bookmarkEnd w:id="3"/>
    <w:p w14:paraId="7F937C0A" w14:textId="470C6D82" w:rsidR="00016DB6" w:rsidRPr="00714EAF" w:rsidRDefault="00165C94" w:rsidP="00082A68">
      <w:pPr>
        <w:pStyle w:val="1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Для предоставления субсидии администрация муниципального образования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до 1 февраля текущего года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(далее - заявитель) представляет в </w:t>
      </w:r>
      <w:r w:rsidR="001B47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правление заявку на предоставление субсидии (далее - заявка) по форме согласно приложению </w:t>
      </w:r>
      <w:r w:rsidR="001B47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 1 к настоящим Правилам.</w:t>
      </w:r>
    </w:p>
    <w:p w14:paraId="580A80E5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 заявке должны быть приложены следующие документы: </w:t>
      </w:r>
    </w:p>
    <w:p w14:paraId="25FFB55F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копии приказов муниципальной спортивной школы о зачислении спортсмена на этап спортивной подготовки на спортивный сезон;</w:t>
      </w:r>
    </w:p>
    <w:p w14:paraId="5DDDD1BB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выписка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подтверждающая наличие бюджетных ассигнований на осуществление в текущем финансовом году расходов по финансовому обеспечению муниципальной спортивной школы;</w:t>
      </w:r>
    </w:p>
    <w:p w14:paraId="21C3D312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документы, подтверждающие полномочия лица на подписание заявки от имени соответствующего муниципального образования (в случае, если заявка подписывается лицом, не являющимся главой или главой администрации муниципального района, городского округа).</w:t>
      </w:r>
    </w:p>
    <w:p w14:paraId="70850EBC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Копии документов, не заверенные выдавшей их организацией, должностным лицом или нотариально, представляются с предъявлением подлинника документа для сверки с оригиналом.</w:t>
      </w:r>
    </w:p>
    <w:p w14:paraId="3B934127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Заявитель в пределах срока подачи заявок, определяемого Управлением, вправе отозвать заявку путем направления в Управление письменного уведомления за подписью главы администрации соответствующего муниципального образования или иного уполномоченного им лица, а также уточнить уже поданную заявку, в том числе в связи с включением в нее сведений о спортсменах, ставших членами спортивных сборных в период после представления ранее поданной заявки, но в пределах срока подачи заявок.</w:t>
      </w:r>
    </w:p>
    <w:p w14:paraId="1B373C94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подачи уточненной заявки ранее поданная заявка считается отозванной.</w:t>
      </w:r>
    </w:p>
    <w:p w14:paraId="311BB137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Заявки, в том числе отозванные, Заявителям не возвращаются.</w:t>
      </w:r>
    </w:p>
    <w:p w14:paraId="0E6A4E58" w14:textId="0C2522A7" w:rsidR="00016DB6" w:rsidRPr="00714EAF" w:rsidRDefault="00165C94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8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Поступившие заявки регистрируются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правлением в день поступления в журнале регистрации заявок. Запись регистрации включает регистрационный номер заявки, дату приема заявки. Регистрационный номер заявки проставляется также на заявке.</w:t>
      </w:r>
    </w:p>
    <w:p w14:paraId="1F4C44C3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случае поступления письменного уведомления об отзыве заявки, а также уточненной заявки в журнале регистрации заявок делается запись об отзыве ранее поданной заявки с указанием даты отзыва заявки.</w:t>
      </w:r>
    </w:p>
    <w:p w14:paraId="4BF6A88F" w14:textId="41FAE494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 требованию заявителя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правлением выдается (направляется посредством почтового отправления при получении заявки) расписка в получении заявки, уведомление об отзыве заявки с указанием даты ее (его) получения.</w:t>
      </w:r>
    </w:p>
    <w:p w14:paraId="50AD46DF" w14:textId="362A4B0A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Заявка и прилагаемые к ней документы, в том числе уточненная заявка, уведомление об отзыве заявки, поступившие позднее установленного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правлением срока подачи заявок,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заявка и прилагаемые к ней документы,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в том числе уточненная заявка, уведомление об отзыве заявки, подаваемые посредством почтового отправления, направленные позднее установленного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правлением срока подачи заявок, не регистрируются и не возвращаются Заявителю, о чем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правлением в течение 10 рабочих дней со дня поступления заявки, в том числе уточненной заявки, уведомления об отзыве заявки направляет заявителю по почтовому адресу уведомление почтовым отправлением с простым уведомлением о вручении или по адресу электронной почты, указанному в заявке, в том числе в уточненной заявке, полученную путем сканирования электронную копию такого уведомления, изготовленного на бумажном носителе, в формате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>*.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pdf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>.</w:t>
      </w:r>
    </w:p>
    <w:p w14:paraId="2284B972" w14:textId="60ECD4E6" w:rsidR="00016DB6" w:rsidRPr="00714EAF" w:rsidRDefault="00165C94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9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Управление осуществляет рассмотрение заявок в течение 10 рабочих дней со дня окончания срока подачи заявок, по результатам которого принимает решение о допуске или об отказе в допуске заявок к участию в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конкурсном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отборе муниципальных образований для предоставления субсидий.</w:t>
      </w:r>
    </w:p>
    <w:p w14:paraId="58CB1B7C" w14:textId="4270560C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Результаты рассмотрения заявок оформляются приказом </w:t>
      </w:r>
      <w:r w:rsidR="0071694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правления, принимаемым в срок, указанный в абзаце первом настоящего пункта.</w:t>
      </w:r>
    </w:p>
    <w:p w14:paraId="02EA526C" w14:textId="2238994D" w:rsidR="00016DB6" w:rsidRPr="00714EAF" w:rsidRDefault="00165C94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10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Решение </w:t>
      </w:r>
      <w:proofErr w:type="gramStart"/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отказе в допуске заявки к участию в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конкурсном 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отборе муниципальных образований для предоставления</w:t>
      </w:r>
      <w:proofErr w:type="gramEnd"/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субсидий принимается в случаях:</w:t>
      </w:r>
    </w:p>
    <w:p w14:paraId="72689BB3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представления заявителем заявки, в том числе уточненной заявки, не соответствующей форме согласно приложению № 1 к настоящим Правилам;</w:t>
      </w:r>
    </w:p>
    <w:p w14:paraId="322A1126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непредставления заявителем копии документа, подтверждающего полномочия лица, подающего заявку, в том числе уточненную заявку, на осуществление действий от имени заявителя;</w:t>
      </w:r>
    </w:p>
    <w:p w14:paraId="12E0B799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непредставления заявителем выписки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подтверждающей наличие бюджетных ассигнований на осуществление в текущем финансовом году расходов по финансовому обеспечению муниципальной спортивной школы;</w:t>
      </w:r>
    </w:p>
    <w:p w14:paraId="51F0256C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в документах, представленных муниципальным образованием на конкурс, неполных и (или) недостоверных сведений.</w:t>
      </w:r>
    </w:p>
    <w:p w14:paraId="04D88CF6" w14:textId="5E47AA71" w:rsidR="00016DB6" w:rsidRPr="00714EAF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Решение </w:t>
      </w:r>
      <w:proofErr w:type="gramStart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отказе в допуске заявки к участию в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конкурсном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отборе муниципальных образований для предоставления</w:t>
      </w:r>
      <w:proofErr w:type="gramEnd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субсидий должно содержать указание на причины отказа.</w:t>
      </w:r>
    </w:p>
    <w:p w14:paraId="02A45BFD" w14:textId="46B7443B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течение 3 рабочих дней со дня издания приказа </w:t>
      </w:r>
      <w:r w:rsidR="00D157A2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правления, указанного в абзаце втором пункта 8, </w:t>
      </w:r>
      <w:r w:rsidR="00D157A2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правление направляет заявителю выписку из него по почтовому адресу почтовым отправлением с простым уведомлением о вручении или по адресу электронной почты, указанному в заявке, в том числе в уточненной заявке, полученную путем сканирования электронную копию такой выписки из приказа, изготовленной на бумажном носителе, в формате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>*.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pdf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>.</w:t>
      </w:r>
    </w:p>
    <w:p w14:paraId="7669A93C" w14:textId="77634573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выписке из приказа </w:t>
      </w:r>
      <w:r w:rsidR="00D157A2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правления, указанного в пункте 8 настоящих правил, направляемой заявителю, заявке которого отказано в допуске к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участию в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конкурсном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отборе муниципальных образований для предоставления субсидий, указываются причины отказа в допуске.</w:t>
      </w:r>
    </w:p>
    <w:p w14:paraId="4E8E6912" w14:textId="366C3B73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Заявки, в том числе уточненные заявки, в отношении которых принято решение об отказе в допуске к участию в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конкурсном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отборе муниципальных образований для предоставления субсидий, заявителям не возвращаются.</w:t>
      </w:r>
    </w:p>
    <w:p w14:paraId="4861B546" w14:textId="71316931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Обращение с повторной заявкой заявителями, в отношении заявок, которых принято решение об отказе в допуске к участию в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конкурсном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отборе муниципальных образований для предоставления субсидий, не допускается.</w:t>
      </w:r>
    </w:p>
    <w:p w14:paraId="6774212F" w14:textId="6F1E27FE" w:rsidR="00016DB6" w:rsidRPr="00714EAF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2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834E31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Конкурсный о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тбор муниципальных образований для предоставления субсидий осуществляется в течение 15 рабочих дней со дня издания приказа </w:t>
      </w:r>
      <w:r w:rsidR="00D157A2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правления, указанного в абзаце втором пункта 8 настоящих Правил.</w:t>
      </w:r>
    </w:p>
    <w:p w14:paraId="6D29F159" w14:textId="29EE3B3B" w:rsidR="00016DB6" w:rsidRPr="00714EAF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Критерием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конкурсного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отбора муниципальных образований для предоставления субсидий является численность спортсменов, ставших членами спортивных сборных, подготовленных муниципальными спортивными школами.</w:t>
      </w:r>
    </w:p>
    <w:p w14:paraId="7D1CC509" w14:textId="77E36843" w:rsidR="00016DB6" w:rsidRPr="00714EAF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 результатам </w:t>
      </w:r>
      <w:r w:rsidR="00F97E5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конкурсного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отбора муниципальных образований для предоставления субсидий, </w:t>
      </w:r>
      <w:r w:rsidR="00D157A2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правление в срок, указанный в пункте 11 настоящих правил, </w:t>
      </w:r>
      <w:proofErr w:type="gramStart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готовит предложения о распределении субсидий в виде реестра муниципальных образований бюджетам которых предлагается</w:t>
      </w:r>
      <w:proofErr w:type="gramEnd"/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предоставить субсидии (далее - реестр), по форме согласно приложению № 2 к настоящим правилам.</w:t>
      </w:r>
    </w:p>
    <w:p w14:paraId="53BFE513" w14:textId="7843136B" w:rsidR="00016DB6" w:rsidRPr="00714EAF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5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Предложения о распределении общего объема субсидий подготавливаются </w:t>
      </w:r>
      <w:r w:rsidR="00D157A2">
        <w:rPr>
          <w:rFonts w:ascii="Times New Roman" w:hAnsi="Times New Roman" w:cs="Times New Roman"/>
          <w:color w:val="000000"/>
          <w:sz w:val="28"/>
          <w:szCs w:val="28"/>
          <w:lang w:bidi="ru-RU"/>
        </w:rPr>
        <w:t>у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правлением на основании расчетов согласно следующей формуле:</w:t>
      </w:r>
    </w:p>
    <w:p w14:paraId="03C3FF05" w14:textId="77777777" w:rsidR="00016DB6" w:rsidRPr="00714EAF" w:rsidRDefault="00016DB6" w:rsidP="00016DB6">
      <w:pPr>
        <w:pStyle w:val="100"/>
        <w:shd w:val="clear" w:color="auto" w:fill="auto"/>
        <w:spacing w:before="0" w:after="348" w:line="240" w:lineRule="exact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714EA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t</w:t>
      </w:r>
      <w:r w:rsidRPr="00714EAF">
        <w:rPr>
          <w:rStyle w:val="101"/>
          <w:rFonts w:ascii="Times New Roman" w:hAnsi="Times New Roman" w:cs="Times New Roman"/>
          <w:spacing w:val="0"/>
          <w:sz w:val="28"/>
          <w:szCs w:val="28"/>
          <w:lang w:bidi="ru-RU"/>
        </w:rPr>
        <w:t xml:space="preserve"> = </w:t>
      </w:r>
      <w:r w:rsidRPr="00714EAF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714EAF">
        <w:rPr>
          <w:rStyle w:val="101"/>
          <w:rFonts w:ascii="Times New Roman" w:hAnsi="Times New Roman" w:cs="Times New Roman"/>
          <w:spacing w:val="0"/>
          <w:sz w:val="28"/>
          <w:szCs w:val="28"/>
          <w:lang w:bidi="ru-RU"/>
        </w:rPr>
        <w:t xml:space="preserve"> </w:t>
      </w:r>
      <w:r w:rsidRPr="00714EAF">
        <w:rPr>
          <w:rStyle w:val="101"/>
          <w:rFonts w:ascii="Times New Roman" w:hAnsi="Times New Roman" w:cs="Times New Roman"/>
          <w:spacing w:val="0"/>
          <w:sz w:val="28"/>
          <w:szCs w:val="28"/>
          <w:lang w:val="ru-RU" w:bidi="ru-RU"/>
        </w:rPr>
        <w:t>х</w:t>
      </w:r>
      <w:r w:rsidRPr="00714EAF">
        <w:rPr>
          <w:rStyle w:val="101"/>
          <w:rFonts w:ascii="Times New Roman" w:hAnsi="Times New Roman" w:cs="Times New Roman"/>
          <w:spacing w:val="0"/>
          <w:sz w:val="28"/>
          <w:szCs w:val="28"/>
          <w:lang w:bidi="ru-RU"/>
        </w:rPr>
        <w:t xml:space="preserve"> </w:t>
      </w:r>
      <w:proofErr w:type="spellStart"/>
      <w:r w:rsidRPr="00714EAF">
        <w:rPr>
          <w:rFonts w:ascii="Times New Roman" w:hAnsi="Times New Roman" w:cs="Times New Roman"/>
          <w:color w:val="000000"/>
          <w:sz w:val="28"/>
          <w:szCs w:val="28"/>
        </w:rPr>
        <w:t>SumC</w:t>
      </w:r>
      <w:r w:rsidRPr="00714EA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proofErr w:type="spellEnd"/>
      <w:r w:rsidRPr="00714EAF">
        <w:rPr>
          <w:rStyle w:val="101"/>
          <w:rFonts w:ascii="Times New Roman" w:hAnsi="Times New Roman" w:cs="Times New Roman"/>
          <w:spacing w:val="0"/>
          <w:sz w:val="28"/>
          <w:szCs w:val="28"/>
          <w:lang w:bidi="ru-RU"/>
        </w:rPr>
        <w:t xml:space="preserve"> / </w:t>
      </w:r>
      <w:proofErr w:type="spellStart"/>
      <w:r w:rsidRPr="00714EAF">
        <w:rPr>
          <w:rFonts w:ascii="Times New Roman" w:hAnsi="Times New Roman" w:cs="Times New Roman"/>
          <w:color w:val="000000"/>
          <w:sz w:val="28"/>
          <w:szCs w:val="28"/>
        </w:rPr>
        <w:t>SumC</w:t>
      </w:r>
      <w:proofErr w:type="spellEnd"/>
      <w:r w:rsidRPr="00714EA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14:paraId="111B12A0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4EAF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714EA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t</w:t>
      </w:r>
      <w:proofErr w:type="spellEnd"/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-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размер субсидии, предоставляемой местному бюджету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i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>-г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o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муниципального образования, в тысячах рублей и одним знаком после запятой;</w:t>
      </w:r>
    </w:p>
    <w:p w14:paraId="56A63341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S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Общий объем субсидий, подлежащий распределению в текущем финансовом году, предусмотренный на эти цели законом об областном бюджете на очередной финансовый год и плановый период;</w:t>
      </w:r>
    </w:p>
    <w:p w14:paraId="4109281E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4EAF">
        <w:rPr>
          <w:rStyle w:val="101"/>
          <w:rFonts w:ascii="Times New Roman" w:hAnsi="Times New Roman" w:cs="Times New Roman"/>
          <w:sz w:val="28"/>
          <w:szCs w:val="28"/>
        </w:rPr>
        <w:t>SumC</w:t>
      </w:r>
      <w:r w:rsidRPr="00714EAF">
        <w:rPr>
          <w:rStyle w:val="101"/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численность спортсменов, ставших членами спортивных сборных, подготовленных муниципальными спортивными школами, учредителем которых является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i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-й муниципальное образование, согласно реестру;</w:t>
      </w:r>
    </w:p>
    <w:p w14:paraId="1754E922" w14:textId="77777777" w:rsidR="00016DB6" w:rsidRPr="00714EAF" w:rsidRDefault="00016DB6" w:rsidP="00082A68">
      <w:pPr>
        <w:pStyle w:val="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4EAF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SumC</w:t>
      </w:r>
      <w:proofErr w:type="spellEnd"/>
      <w:r w:rsidRPr="00714EAF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общая численность спортсменов, ставших членами спортивных сборных, подготовленных муниципальными спортивными школами, согласно реестру.</w:t>
      </w:r>
    </w:p>
    <w:p w14:paraId="2F8075D9" w14:textId="5F1F230D" w:rsidR="00016DB6" w:rsidRPr="00714EAF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.Распределение субсидий бюджетам муниципальных образований утверждается нормативным правовым актом Правительства Брянской области.</w:t>
      </w:r>
    </w:p>
    <w:p w14:paraId="6E35DE05" w14:textId="6E97B481" w:rsidR="00016DB6" w:rsidRPr="00082A68" w:rsidRDefault="00016DB6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165C94"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  <w:r w:rsidRP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Управление на основании соглашений о предоставлении субсидий </w:t>
      </w:r>
      <w:r w:rsidRPr="00082A68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бюджету муниципального образования, заключенных с администрациями муниципальных образований, перечисляет бюджетные средства в соответствии с лимитами бюджетных обязательств.</w:t>
      </w:r>
    </w:p>
    <w:p w14:paraId="23935E01" w14:textId="3C9B5DFC" w:rsidR="00016DB6" w:rsidRPr="00714EAF" w:rsidRDefault="00FB1A9A" w:rsidP="00082A68">
      <w:pPr>
        <w:shd w:val="clear" w:color="auto" w:fill="FFFFFF"/>
        <w:tabs>
          <w:tab w:val="left" w:pos="0"/>
          <w:tab w:val="left" w:pos="180"/>
        </w:tabs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</w:t>
      </w:r>
      <w:r w:rsidR="00016DB6" w:rsidRPr="00714EAF">
        <w:rPr>
          <w:noProof/>
          <w:sz w:val="28"/>
          <w:szCs w:val="28"/>
        </w:rPr>
        <w:t>редоставление субсидий из областного бюджета осуществляется на основании соглашения, подготавливаемого (формируемого) и заключаемого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области».</w:t>
      </w:r>
    </w:p>
    <w:p w14:paraId="678A0D53" w14:textId="2F716EB5" w:rsidR="00016DB6" w:rsidRPr="00714EAF" w:rsidRDefault="00016DB6" w:rsidP="00082A68">
      <w:pPr>
        <w:shd w:val="clear" w:color="auto" w:fill="FFFFFF"/>
        <w:tabs>
          <w:tab w:val="left" w:pos="0"/>
          <w:tab w:val="left" w:pos="180"/>
        </w:tabs>
        <w:ind w:firstLine="709"/>
        <w:jc w:val="both"/>
        <w:rPr>
          <w:noProof/>
          <w:sz w:val="28"/>
          <w:szCs w:val="28"/>
        </w:rPr>
      </w:pPr>
      <w:r w:rsidRPr="00714EAF">
        <w:rPr>
          <w:noProof/>
          <w:sz w:val="28"/>
          <w:szCs w:val="28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</w:t>
      </w:r>
    </w:p>
    <w:p w14:paraId="362E1580" w14:textId="6F32A65D" w:rsidR="00016DB6" w:rsidRPr="00714EAF" w:rsidRDefault="00016DB6" w:rsidP="00082A68">
      <w:pPr>
        <w:ind w:firstLine="709"/>
        <w:jc w:val="both"/>
        <w:rPr>
          <w:sz w:val="28"/>
          <w:szCs w:val="28"/>
        </w:rPr>
      </w:pPr>
      <w:r w:rsidRPr="00714EAF">
        <w:rPr>
          <w:sz w:val="28"/>
          <w:szCs w:val="28"/>
        </w:rPr>
        <w:t xml:space="preserve">Перечисление субсидий в бюджеты муниципальных образований осуществляется на основании кассового плана выплат, формируемого на основании заявок муниципальных образований о перечислении субсидий, представляемой по форме и в сроки, установленные </w:t>
      </w:r>
      <w:r w:rsidR="00A51BAC">
        <w:rPr>
          <w:sz w:val="28"/>
          <w:szCs w:val="28"/>
        </w:rPr>
        <w:t>у</w:t>
      </w:r>
      <w:r w:rsidRPr="00714EAF">
        <w:rPr>
          <w:sz w:val="28"/>
          <w:szCs w:val="28"/>
        </w:rPr>
        <w:t>правлением.</w:t>
      </w:r>
    </w:p>
    <w:p w14:paraId="20FB9C01" w14:textId="7D60EBC4" w:rsidR="00016DB6" w:rsidRPr="00714EAF" w:rsidRDefault="00016DB6" w:rsidP="00082A68">
      <w:pPr>
        <w:ind w:firstLine="709"/>
        <w:jc w:val="both"/>
        <w:rPr>
          <w:sz w:val="28"/>
          <w:szCs w:val="28"/>
        </w:rPr>
      </w:pPr>
      <w:r w:rsidRPr="00714EAF">
        <w:rPr>
          <w:sz w:val="28"/>
          <w:szCs w:val="28"/>
        </w:rPr>
        <w:t xml:space="preserve">В заявке указываются необходимый объем средств в пределах предусмотренной субсидии, расходное обязательство на осуществление которого она предоставляется, и срок возникновения финансового обязательства муниципальных образований в целях исполнения соответствующего расходного обязательства. Данная информация учитывается </w:t>
      </w:r>
      <w:r w:rsidR="00A51BAC">
        <w:rPr>
          <w:sz w:val="28"/>
          <w:szCs w:val="28"/>
        </w:rPr>
        <w:t>у</w:t>
      </w:r>
      <w:r w:rsidRPr="00714EAF">
        <w:rPr>
          <w:sz w:val="28"/>
          <w:szCs w:val="28"/>
        </w:rPr>
        <w:t>правлением при формировании прогноза кассовых выплат по расходам областного бюджета, необходимого для составления в установленном порядке кассового плана исполнения областного бюджета.</w:t>
      </w:r>
    </w:p>
    <w:p w14:paraId="6F9C974B" w14:textId="14892C42" w:rsidR="00016DB6" w:rsidRPr="00714EAF" w:rsidRDefault="00016DB6" w:rsidP="00082A68">
      <w:pPr>
        <w:ind w:firstLine="709"/>
        <w:jc w:val="both"/>
        <w:rPr>
          <w:sz w:val="28"/>
          <w:szCs w:val="28"/>
        </w:rPr>
      </w:pPr>
      <w:r w:rsidRPr="00714EAF">
        <w:rPr>
          <w:sz w:val="28"/>
          <w:szCs w:val="28"/>
        </w:rPr>
        <w:t xml:space="preserve">Перечисление субсидий бюджетам муниципальных образований осуществляется </w:t>
      </w:r>
      <w:r w:rsidR="00A51BAC">
        <w:rPr>
          <w:sz w:val="28"/>
          <w:szCs w:val="28"/>
        </w:rPr>
        <w:t>у</w:t>
      </w:r>
      <w:r w:rsidRPr="00714EAF">
        <w:rPr>
          <w:sz w:val="28"/>
          <w:szCs w:val="28"/>
        </w:rPr>
        <w:t>правлением в течение финансового года до последнего рабочего дня текущего финансового года включительно.</w:t>
      </w:r>
    </w:p>
    <w:p w14:paraId="65651CA4" w14:textId="5FC65CE0" w:rsidR="00016DB6" w:rsidRPr="00714EAF" w:rsidRDefault="00016DB6" w:rsidP="00082A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sz w:val="28"/>
          <w:szCs w:val="28"/>
        </w:rPr>
        <w:t>1</w:t>
      </w:r>
      <w:r w:rsidR="00165C94">
        <w:rPr>
          <w:rFonts w:ascii="Times New Roman" w:hAnsi="Times New Roman" w:cs="Times New Roman"/>
          <w:sz w:val="28"/>
          <w:szCs w:val="28"/>
        </w:rPr>
        <w:t>8</w:t>
      </w:r>
      <w:r w:rsidRPr="00714EAF">
        <w:rPr>
          <w:rFonts w:ascii="Times New Roman" w:hAnsi="Times New Roman" w:cs="Times New Roman"/>
          <w:sz w:val="28"/>
          <w:szCs w:val="28"/>
        </w:rPr>
        <w:t>. Субсидии зачисляются в доходы бюджетов муниципальных образований Брянской области на счета, открытые территориальным органам 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14:paraId="7308BE47" w14:textId="2CAB4F09" w:rsidR="00016DB6" w:rsidRPr="00714EAF" w:rsidRDefault="00016DB6" w:rsidP="00082A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EAF">
        <w:rPr>
          <w:rFonts w:ascii="Times New Roman" w:hAnsi="Times New Roman" w:cs="Times New Roman"/>
          <w:sz w:val="28"/>
          <w:szCs w:val="28"/>
        </w:rPr>
        <w:t>1</w:t>
      </w:r>
      <w:r w:rsidR="00165C94">
        <w:rPr>
          <w:rFonts w:ascii="Times New Roman" w:hAnsi="Times New Roman" w:cs="Times New Roman"/>
          <w:sz w:val="28"/>
          <w:szCs w:val="28"/>
        </w:rPr>
        <w:t>9</w:t>
      </w:r>
      <w:r w:rsidRPr="00714EAF">
        <w:rPr>
          <w:rFonts w:ascii="Times New Roman" w:hAnsi="Times New Roman" w:cs="Times New Roman"/>
          <w:sz w:val="28"/>
          <w:szCs w:val="28"/>
        </w:rPr>
        <w:t xml:space="preserve">. Учет операций по использованию средств, полученных в виде субсидий, осуществляется на лицевых счетах получателей средств бюджетов муниципальных образований Брянской области, открытых в </w:t>
      </w:r>
      <w:r w:rsidR="004D7D55">
        <w:rPr>
          <w:rFonts w:ascii="Times New Roman" w:hAnsi="Times New Roman" w:cs="Times New Roman"/>
          <w:sz w:val="28"/>
          <w:szCs w:val="28"/>
        </w:rPr>
        <w:t>у</w:t>
      </w:r>
      <w:r w:rsidRPr="00714EAF">
        <w:rPr>
          <w:rFonts w:ascii="Times New Roman" w:hAnsi="Times New Roman" w:cs="Times New Roman"/>
          <w:sz w:val="28"/>
          <w:szCs w:val="28"/>
        </w:rPr>
        <w:t>правлении Федерального казначейства по Брянской области для осуществления кассового обслуживания исполнения местных бюджетов.</w:t>
      </w:r>
    </w:p>
    <w:p w14:paraId="3178AFEA" w14:textId="7693F8B4" w:rsidR="00016DB6" w:rsidRPr="00714EAF" w:rsidRDefault="00165C94" w:rsidP="00082A68">
      <w:pPr>
        <w:pStyle w:val="1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 w:rsidR="00016DB6" w:rsidRPr="00714EAF">
        <w:rPr>
          <w:rFonts w:ascii="Times New Roman" w:hAnsi="Times New Roman" w:cs="Times New Roman"/>
          <w:color w:val="000000"/>
          <w:sz w:val="28"/>
          <w:szCs w:val="28"/>
          <w:lang w:bidi="ru-RU"/>
        </w:rPr>
        <w:t>. Расходование средств субсидии производится для реализации программ спортивной подготовки, которые определяют основные направления и условия спортивной подготовки на каждом этапе, разработанные и реализуемые организацией, осуществляющей спортивную подготовку, в соответствии с требованиями федеральных стандартов спортивной подготовки.</w:t>
      </w:r>
    </w:p>
    <w:p w14:paraId="1B14B632" w14:textId="0D312EE3" w:rsidR="00016DB6" w:rsidRPr="00714EAF" w:rsidRDefault="00016DB6" w:rsidP="00082A68">
      <w:pPr>
        <w:ind w:firstLine="709"/>
        <w:jc w:val="both"/>
        <w:rPr>
          <w:rFonts w:eastAsia="Calibri"/>
          <w:sz w:val="28"/>
          <w:szCs w:val="28"/>
        </w:rPr>
      </w:pPr>
      <w:r w:rsidRPr="00714EAF">
        <w:rPr>
          <w:rFonts w:eastAsia="Calibri"/>
          <w:sz w:val="28"/>
          <w:szCs w:val="28"/>
        </w:rPr>
        <w:t>Показателем результативности использования субсидий является</w:t>
      </w:r>
      <w:r w:rsidR="00EC3ECA">
        <w:rPr>
          <w:rFonts w:eastAsia="Calibri"/>
          <w:sz w:val="28"/>
          <w:szCs w:val="28"/>
        </w:rPr>
        <w:t xml:space="preserve"> д</w:t>
      </w:r>
      <w:r w:rsidRPr="00714EAF">
        <w:rPr>
          <w:rFonts w:eastAsia="Calibri"/>
          <w:sz w:val="28"/>
          <w:szCs w:val="28"/>
        </w:rPr>
        <w:t xml:space="preserve">оля Брянских спортсменов, занявших призовые места во всероссийских и международных соревнованиях, от общего количества спортсменов, </w:t>
      </w:r>
      <w:r w:rsidRPr="00714EAF">
        <w:rPr>
          <w:rFonts w:eastAsia="Calibri"/>
          <w:sz w:val="28"/>
          <w:szCs w:val="28"/>
        </w:rPr>
        <w:lastRenderedPageBreak/>
        <w:t xml:space="preserve">принимающих участие во всероссийских и международных соревнованиях в организациях,  осуществляющих спортивную подготовку. </w:t>
      </w:r>
    </w:p>
    <w:p w14:paraId="049E5989" w14:textId="4812C3E5" w:rsidR="00016DB6" w:rsidRPr="00714EAF" w:rsidRDefault="00016DB6" w:rsidP="00082A68">
      <w:pPr>
        <w:ind w:firstLine="709"/>
        <w:jc w:val="both"/>
        <w:rPr>
          <w:sz w:val="28"/>
          <w:szCs w:val="28"/>
        </w:rPr>
      </w:pPr>
      <w:r w:rsidRPr="00714EAF">
        <w:rPr>
          <w:color w:val="000000"/>
          <w:sz w:val="28"/>
          <w:szCs w:val="28"/>
          <w:lang w:bidi="ru-RU"/>
        </w:rPr>
        <w:t>2</w:t>
      </w:r>
      <w:r w:rsidR="00165C94">
        <w:rPr>
          <w:color w:val="000000"/>
          <w:sz w:val="28"/>
          <w:szCs w:val="28"/>
          <w:lang w:bidi="ru-RU"/>
        </w:rPr>
        <w:t>1</w:t>
      </w:r>
      <w:r w:rsidRPr="00714EAF">
        <w:rPr>
          <w:color w:val="000000"/>
          <w:sz w:val="28"/>
          <w:szCs w:val="28"/>
          <w:lang w:bidi="ru-RU"/>
        </w:rPr>
        <w:t xml:space="preserve">. </w:t>
      </w:r>
      <w:r w:rsidRPr="00714EAF">
        <w:rPr>
          <w:rFonts w:eastAsia="Calibri"/>
          <w:sz w:val="28"/>
          <w:szCs w:val="28"/>
        </w:rPr>
        <w:t xml:space="preserve">Администрации муниципальных образований ежемесячно представляют </w:t>
      </w:r>
      <w:r w:rsidR="00EC3ECA">
        <w:rPr>
          <w:rFonts w:eastAsia="Calibri"/>
          <w:sz w:val="28"/>
          <w:szCs w:val="28"/>
        </w:rPr>
        <w:t>у</w:t>
      </w:r>
      <w:r w:rsidRPr="00714EAF">
        <w:rPr>
          <w:rFonts w:eastAsia="Calibri"/>
          <w:sz w:val="28"/>
          <w:szCs w:val="28"/>
        </w:rPr>
        <w:t xml:space="preserve">правлению </w:t>
      </w:r>
      <w:r w:rsidRPr="00714EAF">
        <w:rPr>
          <w:sz w:val="28"/>
          <w:szCs w:val="28"/>
        </w:rPr>
        <w:t xml:space="preserve"> отчеты об использовании субсидий в сроки и по форме, предусмотренные соглашениями о предоставлении субсидий бюджетам муниципальных образований, заключенными с администрациями муниципальных образований, и документы, подтверждающие производимые расходы.</w:t>
      </w:r>
    </w:p>
    <w:p w14:paraId="49DD872E" w14:textId="6BDCC0B4" w:rsidR="00016DB6" w:rsidRPr="00714EAF" w:rsidRDefault="00016DB6" w:rsidP="00082A68">
      <w:pPr>
        <w:ind w:firstLine="709"/>
        <w:jc w:val="both"/>
        <w:rPr>
          <w:rFonts w:eastAsia="Calibri"/>
          <w:sz w:val="28"/>
          <w:szCs w:val="28"/>
        </w:rPr>
      </w:pPr>
      <w:r w:rsidRPr="00714EAF">
        <w:rPr>
          <w:rFonts w:eastAsia="Calibri"/>
          <w:sz w:val="28"/>
          <w:szCs w:val="28"/>
        </w:rPr>
        <w:t>2</w:t>
      </w:r>
      <w:r w:rsidR="00165C94">
        <w:rPr>
          <w:rFonts w:eastAsia="Calibri"/>
          <w:sz w:val="28"/>
          <w:szCs w:val="28"/>
        </w:rPr>
        <w:t>2</w:t>
      </w:r>
      <w:r w:rsidRPr="00714EAF">
        <w:rPr>
          <w:rFonts w:eastAsia="Calibri"/>
          <w:sz w:val="28"/>
          <w:szCs w:val="28"/>
        </w:rPr>
        <w:t>. Управление по итогам рассмотрения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14:paraId="5297C235" w14:textId="4CF1E498" w:rsidR="00016DB6" w:rsidRPr="00714EAF" w:rsidRDefault="00016DB6" w:rsidP="00082A68">
      <w:pPr>
        <w:ind w:firstLine="709"/>
        <w:jc w:val="both"/>
        <w:rPr>
          <w:rFonts w:eastAsia="Calibri"/>
          <w:sz w:val="28"/>
          <w:szCs w:val="28"/>
        </w:rPr>
      </w:pPr>
      <w:r w:rsidRPr="00714EAF">
        <w:rPr>
          <w:rFonts w:eastAsia="Calibri"/>
          <w:sz w:val="28"/>
          <w:szCs w:val="28"/>
        </w:rPr>
        <w:t>2</w:t>
      </w:r>
      <w:r w:rsidR="00165C94">
        <w:rPr>
          <w:rFonts w:eastAsia="Calibri"/>
          <w:sz w:val="28"/>
          <w:szCs w:val="28"/>
        </w:rPr>
        <w:t>3</w:t>
      </w:r>
      <w:r w:rsidRPr="00714EAF">
        <w:rPr>
          <w:rFonts w:eastAsia="Calibri"/>
          <w:sz w:val="28"/>
          <w:szCs w:val="28"/>
        </w:rPr>
        <w:t>. Органы местного самоуправления муниципальных образований осуществляют закупки товаров, работ, услуг в соответствии с действующим законодательством.</w:t>
      </w:r>
    </w:p>
    <w:p w14:paraId="23024492" w14:textId="5E9C15CC" w:rsidR="00016DB6" w:rsidRPr="00714EAF" w:rsidRDefault="00016DB6" w:rsidP="00082A68">
      <w:pPr>
        <w:ind w:firstLine="709"/>
        <w:jc w:val="both"/>
        <w:rPr>
          <w:rFonts w:eastAsia="Calibri"/>
          <w:sz w:val="28"/>
          <w:szCs w:val="28"/>
        </w:rPr>
      </w:pPr>
      <w:r w:rsidRPr="00714EAF">
        <w:rPr>
          <w:rFonts w:eastAsia="Calibri"/>
          <w:sz w:val="28"/>
          <w:szCs w:val="28"/>
        </w:rPr>
        <w:t>2</w:t>
      </w:r>
      <w:r w:rsidR="00165C94">
        <w:rPr>
          <w:rFonts w:eastAsia="Calibri"/>
          <w:sz w:val="28"/>
          <w:szCs w:val="28"/>
        </w:rPr>
        <w:t>4</w:t>
      </w:r>
      <w:r w:rsidRPr="00714EAF">
        <w:rPr>
          <w:rFonts w:eastAsia="Calibri"/>
          <w:sz w:val="28"/>
          <w:szCs w:val="28"/>
        </w:rPr>
        <w:t>. Субсидии носят целевой характер. В случае нарушения муниципальным образованием условий предоставления субсидий, использования средств областного бюджета не по целевому назначению, к нему применяются бюджетные меры принуждения, предусмотренные бюджетным законодательством Российской Федерации.</w:t>
      </w:r>
    </w:p>
    <w:p w14:paraId="290D5C4C" w14:textId="77777777" w:rsidR="00016DB6" w:rsidRPr="00714EAF" w:rsidRDefault="00016DB6" w:rsidP="00082A68">
      <w:pPr>
        <w:ind w:firstLine="709"/>
        <w:jc w:val="both"/>
        <w:rPr>
          <w:rFonts w:eastAsia="Calibri"/>
          <w:sz w:val="28"/>
          <w:szCs w:val="28"/>
        </w:rPr>
      </w:pPr>
      <w:r w:rsidRPr="00714EAF">
        <w:rPr>
          <w:rFonts w:eastAsia="Calibri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14:paraId="009A9F7D" w14:textId="254A2CBB" w:rsidR="00016DB6" w:rsidRPr="00714EAF" w:rsidRDefault="00016DB6" w:rsidP="00082A68">
      <w:pPr>
        <w:shd w:val="clear" w:color="auto" w:fill="FFFFFF"/>
        <w:tabs>
          <w:tab w:val="left" w:pos="0"/>
          <w:tab w:val="left" w:pos="180"/>
        </w:tabs>
        <w:ind w:firstLine="709"/>
        <w:jc w:val="both"/>
        <w:rPr>
          <w:noProof/>
          <w:sz w:val="28"/>
          <w:szCs w:val="28"/>
        </w:rPr>
      </w:pPr>
      <w:proofErr w:type="gramStart"/>
      <w:r w:rsidRPr="00714EAF">
        <w:rPr>
          <w:rFonts w:eastAsia="Calibri"/>
          <w:sz w:val="28"/>
          <w:szCs w:val="28"/>
        </w:rPr>
        <w:t>В случае если муниципальным образованием п</w:t>
      </w:r>
      <w:r w:rsidR="00082A68">
        <w:rPr>
          <w:rFonts w:eastAsia="Calibri"/>
          <w:sz w:val="28"/>
          <w:szCs w:val="28"/>
        </w:rPr>
        <w:t>о состоянию на</w:t>
      </w:r>
      <w:r w:rsidRPr="00714EAF">
        <w:rPr>
          <w:rFonts w:eastAsia="Calibri"/>
          <w:sz w:val="28"/>
          <w:szCs w:val="28"/>
        </w:rPr>
        <w:t xml:space="preserve"> 31 декабря соответствующего финансового года предоставления субсидий допущено недостижение установленных показателей результативности использования субсидий, и в срок до первой даты представления отчетности о достижении значений показателей результативности использования субсидий в соответствии с соглашением в году, следующем за годом предоставления субсидий, указанные нарушения не устранены, объем средств, подлежащий возврату из муниципальных образований  в</w:t>
      </w:r>
      <w:proofErr w:type="gramEnd"/>
      <w:r w:rsidRPr="00714EAF">
        <w:rPr>
          <w:rFonts w:eastAsia="Calibri"/>
          <w:sz w:val="28"/>
          <w:szCs w:val="28"/>
        </w:rPr>
        <w:t xml:space="preserve"> областной бюджет в срок до 1 июня года, следующего за годом предоставления субсидии, рассчитывается </w:t>
      </w:r>
      <w:r w:rsidR="00EC3ECA">
        <w:rPr>
          <w:rFonts w:eastAsia="Calibri"/>
          <w:sz w:val="28"/>
          <w:szCs w:val="28"/>
        </w:rPr>
        <w:t>у</w:t>
      </w:r>
      <w:r w:rsidRPr="00714EAF">
        <w:rPr>
          <w:rFonts w:eastAsia="Calibri"/>
          <w:sz w:val="28"/>
          <w:szCs w:val="28"/>
        </w:rPr>
        <w:t xml:space="preserve">правлением по формуле в соответствии с пунктами 16, 17, 18 </w:t>
      </w:r>
      <w:bookmarkStart w:id="4" w:name="_Hlk524431402"/>
      <w:r w:rsidR="00EC3ECA" w:rsidRPr="00714EAF">
        <w:rPr>
          <w:noProof/>
          <w:sz w:val="28"/>
          <w:szCs w:val="28"/>
        </w:rPr>
        <w:t>Правил формирования, предоставления и распределения субсидий из областного бюджета бюджетам муниципальных образований Брянской об</w:t>
      </w:r>
      <w:r w:rsidR="00082A68">
        <w:rPr>
          <w:noProof/>
          <w:sz w:val="28"/>
          <w:szCs w:val="28"/>
        </w:rPr>
        <w:t>ласти</w:t>
      </w:r>
      <w:r w:rsidR="00134202">
        <w:rPr>
          <w:noProof/>
          <w:sz w:val="28"/>
          <w:szCs w:val="28"/>
        </w:rPr>
        <w:t xml:space="preserve">, утвержденных </w:t>
      </w:r>
      <w:r w:rsidRPr="00714EAF">
        <w:rPr>
          <w:rFonts w:eastAsia="Calibri"/>
          <w:sz w:val="28"/>
          <w:szCs w:val="28"/>
        </w:rPr>
        <w:t>постановлени</w:t>
      </w:r>
      <w:r w:rsidR="00134202">
        <w:rPr>
          <w:rFonts w:eastAsia="Calibri"/>
          <w:sz w:val="28"/>
          <w:szCs w:val="28"/>
        </w:rPr>
        <w:t>ем</w:t>
      </w:r>
      <w:r w:rsidRPr="00714EAF">
        <w:rPr>
          <w:rFonts w:eastAsia="Calibri"/>
          <w:sz w:val="28"/>
          <w:szCs w:val="28"/>
        </w:rPr>
        <w:t xml:space="preserve"> Правительства Брянской области</w:t>
      </w:r>
      <w:r w:rsidRPr="00714EAF">
        <w:rPr>
          <w:noProof/>
          <w:sz w:val="28"/>
          <w:szCs w:val="28"/>
        </w:rPr>
        <w:t xml:space="preserve"> от 23 июля  2018 года № 362-п.</w:t>
      </w:r>
    </w:p>
    <w:bookmarkEnd w:id="4"/>
    <w:p w14:paraId="46E523A6" w14:textId="29A2C5BF" w:rsidR="00016DB6" w:rsidRPr="00714EAF" w:rsidRDefault="00016DB6" w:rsidP="00082A68">
      <w:pPr>
        <w:shd w:val="clear" w:color="auto" w:fill="FFFFFF"/>
        <w:tabs>
          <w:tab w:val="left" w:pos="0"/>
          <w:tab w:val="left" w:pos="180"/>
        </w:tabs>
        <w:ind w:firstLine="709"/>
        <w:jc w:val="both"/>
        <w:rPr>
          <w:noProof/>
          <w:sz w:val="28"/>
          <w:szCs w:val="28"/>
        </w:rPr>
      </w:pPr>
      <w:proofErr w:type="gramStart"/>
      <w:r w:rsidRPr="00714EAF">
        <w:rPr>
          <w:rFonts w:eastAsia="Calibri"/>
          <w:sz w:val="28"/>
          <w:szCs w:val="28"/>
        </w:rPr>
        <w:t>Основанием для освобождения муниципальных образований от применения мер ответственности, предусмотренных абзацем 3 является документально подтвержденное наступление обстоятельств непреодолимой силы, препятствующих исполнению соответствующих обязательств в соответствии с пунктом 20</w:t>
      </w:r>
      <w:r w:rsidR="00DD5821">
        <w:rPr>
          <w:rFonts w:eastAsia="Calibri"/>
          <w:sz w:val="28"/>
          <w:szCs w:val="28"/>
        </w:rPr>
        <w:t xml:space="preserve"> </w:t>
      </w:r>
      <w:r w:rsidR="00DD5821" w:rsidRPr="00714EAF">
        <w:rPr>
          <w:noProof/>
          <w:sz w:val="28"/>
          <w:szCs w:val="28"/>
        </w:rPr>
        <w:t>Правил формирования, предоставления и распределения субсидий из областного бюджета бюджетам муниципальных образований Брянской области»</w:t>
      </w:r>
      <w:r w:rsidR="00DD5821">
        <w:rPr>
          <w:noProof/>
          <w:sz w:val="28"/>
          <w:szCs w:val="28"/>
        </w:rPr>
        <w:t xml:space="preserve">, утвержденных </w:t>
      </w:r>
      <w:r w:rsidR="00DD5821" w:rsidRPr="00714EAF">
        <w:rPr>
          <w:rFonts w:eastAsia="Calibri"/>
          <w:sz w:val="28"/>
          <w:szCs w:val="28"/>
        </w:rPr>
        <w:t>постановлени</w:t>
      </w:r>
      <w:r w:rsidR="00DD5821">
        <w:rPr>
          <w:rFonts w:eastAsia="Calibri"/>
          <w:sz w:val="28"/>
          <w:szCs w:val="28"/>
        </w:rPr>
        <w:t>ем</w:t>
      </w:r>
      <w:r w:rsidR="00DD5821" w:rsidRPr="00714EAF">
        <w:rPr>
          <w:rFonts w:eastAsia="Calibri"/>
          <w:sz w:val="28"/>
          <w:szCs w:val="28"/>
        </w:rPr>
        <w:t xml:space="preserve"> Правительства Брянской области</w:t>
      </w:r>
      <w:r w:rsidR="00DD5821" w:rsidRPr="00714EAF">
        <w:rPr>
          <w:noProof/>
          <w:sz w:val="28"/>
          <w:szCs w:val="28"/>
        </w:rPr>
        <w:t xml:space="preserve"> от 23 июля  2018 года № 362-п.</w:t>
      </w:r>
      <w:proofErr w:type="gramEnd"/>
    </w:p>
    <w:p w14:paraId="5F957BB5" w14:textId="1D92B92C" w:rsidR="00016DB6" w:rsidRPr="00714EAF" w:rsidRDefault="00016DB6" w:rsidP="00082A68">
      <w:pPr>
        <w:ind w:firstLine="709"/>
        <w:jc w:val="both"/>
        <w:rPr>
          <w:rFonts w:eastAsia="Calibri"/>
          <w:sz w:val="28"/>
          <w:szCs w:val="28"/>
        </w:rPr>
      </w:pPr>
      <w:r w:rsidRPr="00714EAF">
        <w:rPr>
          <w:rFonts w:eastAsia="Calibri"/>
          <w:sz w:val="28"/>
          <w:szCs w:val="28"/>
        </w:rPr>
        <w:t>2</w:t>
      </w:r>
      <w:r w:rsidR="00165C94">
        <w:rPr>
          <w:rFonts w:eastAsia="Calibri"/>
          <w:sz w:val="28"/>
          <w:szCs w:val="28"/>
        </w:rPr>
        <w:t>5</w:t>
      </w:r>
      <w:r w:rsidRPr="00714EAF">
        <w:rPr>
          <w:rFonts w:eastAsia="Calibri"/>
          <w:sz w:val="28"/>
          <w:szCs w:val="28"/>
        </w:rPr>
        <w:t xml:space="preserve">. Контроль за целевым использованием бюджетных средств осуществляют органы местного самоуправления муниципальных </w:t>
      </w:r>
      <w:r w:rsidRPr="00714EAF">
        <w:rPr>
          <w:rFonts w:eastAsia="Calibri"/>
          <w:sz w:val="28"/>
          <w:szCs w:val="28"/>
        </w:rPr>
        <w:lastRenderedPageBreak/>
        <w:t xml:space="preserve">образований и </w:t>
      </w:r>
      <w:r w:rsidR="003D51A0">
        <w:rPr>
          <w:rFonts w:eastAsia="Calibri"/>
          <w:sz w:val="28"/>
          <w:szCs w:val="28"/>
        </w:rPr>
        <w:t>у</w:t>
      </w:r>
      <w:r w:rsidRPr="00714EAF">
        <w:rPr>
          <w:rFonts w:eastAsia="Calibri"/>
          <w:sz w:val="28"/>
          <w:szCs w:val="28"/>
        </w:rPr>
        <w:t>правление.</w:t>
      </w:r>
    </w:p>
    <w:p w14:paraId="04B7C359" w14:textId="77777777" w:rsidR="00016DB6" w:rsidRPr="00714EAF" w:rsidRDefault="00016DB6" w:rsidP="00016DB6">
      <w:pPr>
        <w:pStyle w:val="1"/>
        <w:shd w:val="clear" w:color="auto" w:fill="auto"/>
        <w:tabs>
          <w:tab w:val="left" w:pos="1134"/>
        </w:tabs>
        <w:spacing w:line="307" w:lineRule="exact"/>
        <w:ind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8CDD2B9" w14:textId="77777777" w:rsidR="00016DB6" w:rsidRPr="00714EAF" w:rsidRDefault="00016DB6" w:rsidP="00016DB6">
      <w:pPr>
        <w:pStyle w:val="1"/>
        <w:shd w:val="clear" w:color="auto" w:fill="auto"/>
        <w:tabs>
          <w:tab w:val="left" w:pos="1276"/>
        </w:tabs>
        <w:spacing w:after="354" w:line="307" w:lineRule="exact"/>
        <w:ind w:left="74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B19CF30" w14:textId="77777777" w:rsidR="00016DB6" w:rsidRPr="00714EAF" w:rsidRDefault="00016DB6" w:rsidP="00016DB6">
      <w:pPr>
        <w:pStyle w:val="1"/>
        <w:shd w:val="clear" w:color="auto" w:fill="auto"/>
        <w:tabs>
          <w:tab w:val="left" w:pos="1276"/>
        </w:tabs>
        <w:spacing w:after="354" w:line="307" w:lineRule="exact"/>
        <w:ind w:left="74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82E1EF6" w14:textId="77777777" w:rsidR="00016DB6" w:rsidRPr="00714EAF" w:rsidRDefault="00016DB6" w:rsidP="00016DB6">
      <w:pPr>
        <w:pStyle w:val="1"/>
        <w:shd w:val="clear" w:color="auto" w:fill="auto"/>
        <w:tabs>
          <w:tab w:val="left" w:pos="1276"/>
        </w:tabs>
        <w:spacing w:after="354" w:line="307" w:lineRule="exact"/>
        <w:ind w:left="74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C667186" w14:textId="77777777" w:rsidR="00016DB6" w:rsidRPr="00714EAF" w:rsidRDefault="00016DB6" w:rsidP="00016DB6">
      <w:pPr>
        <w:pStyle w:val="1"/>
        <w:shd w:val="clear" w:color="auto" w:fill="auto"/>
        <w:tabs>
          <w:tab w:val="left" w:pos="1276"/>
        </w:tabs>
        <w:spacing w:after="354" w:line="307" w:lineRule="exact"/>
        <w:ind w:left="740" w:right="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11DF753" w14:textId="77777777" w:rsidR="00016DB6" w:rsidRDefault="00016DB6" w:rsidP="00016DB6">
      <w:pPr>
        <w:pStyle w:val="1"/>
        <w:shd w:val="clear" w:color="auto" w:fill="auto"/>
        <w:tabs>
          <w:tab w:val="left" w:pos="1276"/>
        </w:tabs>
        <w:spacing w:after="354" w:line="307" w:lineRule="exact"/>
        <w:ind w:left="740" w:right="20" w:firstLine="0"/>
        <w:jc w:val="both"/>
        <w:rPr>
          <w:sz w:val="28"/>
          <w:szCs w:val="28"/>
        </w:rPr>
      </w:pPr>
    </w:p>
    <w:p w14:paraId="3802F266" w14:textId="77777777" w:rsidR="006B4052" w:rsidRDefault="006B4052"/>
    <w:sectPr w:rsidR="006B4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38C"/>
    <w:multiLevelType w:val="multilevel"/>
    <w:tmpl w:val="E4B6A3B8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65B"/>
    <w:rsid w:val="00016DB6"/>
    <w:rsid w:val="00082A68"/>
    <w:rsid w:val="00134202"/>
    <w:rsid w:val="00165C94"/>
    <w:rsid w:val="0019565B"/>
    <w:rsid w:val="001B4785"/>
    <w:rsid w:val="00281DC7"/>
    <w:rsid w:val="00327163"/>
    <w:rsid w:val="003B1294"/>
    <w:rsid w:val="003B48BD"/>
    <w:rsid w:val="003D51A0"/>
    <w:rsid w:val="00422CA5"/>
    <w:rsid w:val="004541EC"/>
    <w:rsid w:val="004A1104"/>
    <w:rsid w:val="004D7D55"/>
    <w:rsid w:val="00621750"/>
    <w:rsid w:val="006B4052"/>
    <w:rsid w:val="00714EAF"/>
    <w:rsid w:val="00716944"/>
    <w:rsid w:val="00717FCF"/>
    <w:rsid w:val="00834E31"/>
    <w:rsid w:val="008F43D3"/>
    <w:rsid w:val="00940B3F"/>
    <w:rsid w:val="00994742"/>
    <w:rsid w:val="00A51BAC"/>
    <w:rsid w:val="00AB01F6"/>
    <w:rsid w:val="00B2438C"/>
    <w:rsid w:val="00BA4208"/>
    <w:rsid w:val="00D04385"/>
    <w:rsid w:val="00D157A2"/>
    <w:rsid w:val="00DD5821"/>
    <w:rsid w:val="00DD6434"/>
    <w:rsid w:val="00E727A5"/>
    <w:rsid w:val="00EC3ECA"/>
    <w:rsid w:val="00F617B3"/>
    <w:rsid w:val="00F97E5C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1D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DB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016DB6"/>
    <w:rPr>
      <w:b/>
      <w:bCs/>
      <w:spacing w:val="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6DB6"/>
    <w:pPr>
      <w:shd w:val="clear" w:color="auto" w:fill="FFFFFF"/>
      <w:autoSpaceDE/>
      <w:autoSpaceDN/>
      <w:adjustRightInd/>
      <w:spacing w:before="60" w:after="18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2"/>
      <w:szCs w:val="22"/>
      <w:lang w:eastAsia="en-US"/>
    </w:rPr>
  </w:style>
  <w:style w:type="character" w:customStyle="1" w:styleId="a3">
    <w:name w:val="Основной текст_"/>
    <w:link w:val="1"/>
    <w:locked/>
    <w:rsid w:val="00016DB6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016DB6"/>
    <w:pPr>
      <w:shd w:val="clear" w:color="auto" w:fill="FFFFFF"/>
      <w:autoSpaceDE/>
      <w:autoSpaceDN/>
      <w:adjustRightInd/>
      <w:spacing w:line="322" w:lineRule="exact"/>
      <w:ind w:hanging="36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Основной текст (10)_"/>
    <w:link w:val="100"/>
    <w:locked/>
    <w:rsid w:val="00016DB6"/>
    <w:rPr>
      <w:i/>
      <w:iCs/>
      <w:spacing w:val="4"/>
      <w:shd w:val="clear" w:color="auto" w:fill="FFFFFF"/>
      <w:lang w:val="en-US" w:bidi="en-US"/>
    </w:rPr>
  </w:style>
  <w:style w:type="paragraph" w:customStyle="1" w:styleId="100">
    <w:name w:val="Основной текст (10)"/>
    <w:basedOn w:val="a"/>
    <w:link w:val="10"/>
    <w:rsid w:val="00016DB6"/>
    <w:pPr>
      <w:shd w:val="clear" w:color="auto" w:fill="FFFFFF"/>
      <w:autoSpaceDE/>
      <w:autoSpaceDN/>
      <w:adjustRightInd/>
      <w:spacing w:before="300" w:after="480" w:line="0" w:lineRule="atLeast"/>
      <w:jc w:val="center"/>
    </w:pPr>
    <w:rPr>
      <w:rFonts w:asciiTheme="minorHAnsi" w:eastAsiaTheme="minorHAnsi" w:hAnsiTheme="minorHAnsi" w:cstheme="minorBidi"/>
      <w:i/>
      <w:iCs/>
      <w:spacing w:val="4"/>
      <w:sz w:val="22"/>
      <w:szCs w:val="22"/>
      <w:lang w:val="en-US" w:eastAsia="en-US" w:bidi="en-US"/>
    </w:rPr>
  </w:style>
  <w:style w:type="character" w:customStyle="1" w:styleId="101">
    <w:name w:val="Основной текст (10) + Не курсив"/>
    <w:aliases w:val="Интервал 0 pt"/>
    <w:rsid w:val="00016DB6"/>
  </w:style>
  <w:style w:type="character" w:customStyle="1" w:styleId="a4">
    <w:name w:val="Гипертекстовая ссылка"/>
    <w:basedOn w:val="a0"/>
    <w:uiPriority w:val="99"/>
    <w:rsid w:val="00281DC7"/>
    <w:rPr>
      <w:b/>
      <w:bCs/>
      <w:color w:val="106BBE"/>
    </w:rPr>
  </w:style>
  <w:style w:type="character" w:customStyle="1" w:styleId="a5">
    <w:name w:val="Цветовое выделение"/>
    <w:uiPriority w:val="99"/>
    <w:rsid w:val="003B48BD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DB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link w:val="30"/>
    <w:locked/>
    <w:rsid w:val="00016DB6"/>
    <w:rPr>
      <w:b/>
      <w:bCs/>
      <w:spacing w:val="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16DB6"/>
    <w:pPr>
      <w:shd w:val="clear" w:color="auto" w:fill="FFFFFF"/>
      <w:autoSpaceDE/>
      <w:autoSpaceDN/>
      <w:adjustRightInd/>
      <w:spacing w:before="60" w:after="18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2"/>
      <w:szCs w:val="22"/>
      <w:lang w:eastAsia="en-US"/>
    </w:rPr>
  </w:style>
  <w:style w:type="character" w:customStyle="1" w:styleId="a3">
    <w:name w:val="Основной текст_"/>
    <w:link w:val="1"/>
    <w:locked/>
    <w:rsid w:val="00016DB6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016DB6"/>
    <w:pPr>
      <w:shd w:val="clear" w:color="auto" w:fill="FFFFFF"/>
      <w:autoSpaceDE/>
      <w:autoSpaceDN/>
      <w:adjustRightInd/>
      <w:spacing w:line="322" w:lineRule="exact"/>
      <w:ind w:hanging="36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Основной текст (10)_"/>
    <w:link w:val="100"/>
    <w:locked/>
    <w:rsid w:val="00016DB6"/>
    <w:rPr>
      <w:i/>
      <w:iCs/>
      <w:spacing w:val="4"/>
      <w:shd w:val="clear" w:color="auto" w:fill="FFFFFF"/>
      <w:lang w:val="en-US" w:bidi="en-US"/>
    </w:rPr>
  </w:style>
  <w:style w:type="paragraph" w:customStyle="1" w:styleId="100">
    <w:name w:val="Основной текст (10)"/>
    <w:basedOn w:val="a"/>
    <w:link w:val="10"/>
    <w:rsid w:val="00016DB6"/>
    <w:pPr>
      <w:shd w:val="clear" w:color="auto" w:fill="FFFFFF"/>
      <w:autoSpaceDE/>
      <w:autoSpaceDN/>
      <w:adjustRightInd/>
      <w:spacing w:before="300" w:after="480" w:line="0" w:lineRule="atLeast"/>
      <w:jc w:val="center"/>
    </w:pPr>
    <w:rPr>
      <w:rFonts w:asciiTheme="minorHAnsi" w:eastAsiaTheme="minorHAnsi" w:hAnsiTheme="minorHAnsi" w:cstheme="minorBidi"/>
      <w:i/>
      <w:iCs/>
      <w:spacing w:val="4"/>
      <w:sz w:val="22"/>
      <w:szCs w:val="22"/>
      <w:lang w:val="en-US" w:eastAsia="en-US" w:bidi="en-US"/>
    </w:rPr>
  </w:style>
  <w:style w:type="character" w:customStyle="1" w:styleId="101">
    <w:name w:val="Основной текст (10) + Не курсив"/>
    <w:aliases w:val="Интервал 0 pt"/>
    <w:rsid w:val="00016DB6"/>
  </w:style>
  <w:style w:type="character" w:customStyle="1" w:styleId="a4">
    <w:name w:val="Гипертекстовая ссылка"/>
    <w:basedOn w:val="a0"/>
    <w:uiPriority w:val="99"/>
    <w:rsid w:val="00281DC7"/>
    <w:rPr>
      <w:b/>
      <w:bCs/>
      <w:color w:val="106BBE"/>
    </w:rPr>
  </w:style>
  <w:style w:type="character" w:customStyle="1" w:styleId="a5">
    <w:name w:val="Цветовое выделение"/>
    <w:uiPriority w:val="99"/>
    <w:rsid w:val="003B48BD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2488594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42488594.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6538-BFD9-4EF6-85BB-5EEC802F2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14</cp:revision>
  <dcterms:created xsi:type="dcterms:W3CDTF">2018-12-21T11:53:00Z</dcterms:created>
  <dcterms:modified xsi:type="dcterms:W3CDTF">2019-10-28T14:54:00Z</dcterms:modified>
</cp:coreProperties>
</file>